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A33E843" w:rsidR="00B00B02" w:rsidRPr="00210527" w:rsidRDefault="0054192F"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F0790F"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0500C7E2" w14:textId="1C31E1AB" w:rsidR="00E62941" w:rsidRDefault="00E62941" w:rsidP="004160AF">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683F16">
              <w:rPr>
                <w:rFonts w:ascii="Times New Roman" w:eastAsia="Calibri" w:hAnsi="Times New Roman" w:cs="Times New Roman"/>
                <w:bCs/>
                <w:sz w:val="28"/>
                <w:szCs w:val="28"/>
                <w:lang w:eastAsia="zh-CN"/>
              </w:rPr>
              <w:t>Е.А. Каменев</w:t>
            </w:r>
            <w:r w:rsidR="004160AF">
              <w:rPr>
                <w:rFonts w:ascii="Times New Roman" w:eastAsia="Calibri" w:hAnsi="Times New Roman" w:cs="Times New Roman"/>
                <w:bCs/>
                <w:sz w:val="28"/>
                <w:szCs w:val="28"/>
                <w:lang w:eastAsia="zh-CN"/>
              </w:rPr>
              <w:t>а</w:t>
            </w:r>
          </w:p>
          <w:p w14:paraId="3BD575E8" w14:textId="6498ED9C" w:rsidR="006123DE" w:rsidRPr="004160AF" w:rsidRDefault="00683F16" w:rsidP="004160AF">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20.11.</w:t>
            </w:r>
            <w:r w:rsidR="006123DE">
              <w:rPr>
                <w:rFonts w:ascii="Times New Roman" w:eastAsia="Calibri" w:hAnsi="Times New Roman" w:cs="Times New Roman"/>
                <w:bCs/>
                <w:sz w:val="28"/>
                <w:szCs w:val="28"/>
                <w:lang w:eastAsia="zh-CN"/>
              </w:rPr>
              <w:t xml:space="preserve"> 2024 г.</w:t>
            </w:r>
          </w:p>
        </w:tc>
      </w:tr>
    </w:tbl>
    <w:p w14:paraId="7EA04C9A" w14:textId="77777777" w:rsidR="00894AA9" w:rsidRDefault="00894AA9" w:rsidP="000B59D9">
      <w:pPr>
        <w:widowControl w:val="0"/>
        <w:autoSpaceDE w:val="0"/>
        <w:autoSpaceDN w:val="0"/>
        <w:spacing w:after="0" w:line="240" w:lineRule="auto"/>
        <w:ind w:right="638"/>
        <w:jc w:val="center"/>
        <w:rPr>
          <w:rFonts w:ascii="Times New Roman" w:eastAsia="Calibri" w:hAnsi="Times New Roman" w:cs="Times New Roman"/>
          <w:b/>
          <w:sz w:val="24"/>
          <w:szCs w:val="28"/>
        </w:rPr>
      </w:pPr>
    </w:p>
    <w:p w14:paraId="6600C23F" w14:textId="2D8FBF07" w:rsidR="00E62941" w:rsidRPr="004160AF" w:rsidRDefault="00E62941" w:rsidP="000B59D9">
      <w:pPr>
        <w:widowControl w:val="0"/>
        <w:autoSpaceDE w:val="0"/>
        <w:autoSpaceDN w:val="0"/>
        <w:spacing w:after="0" w:line="240" w:lineRule="auto"/>
        <w:ind w:right="638"/>
        <w:jc w:val="center"/>
        <w:rPr>
          <w:rFonts w:ascii="Times New Roman" w:eastAsia="Calibri" w:hAnsi="Times New Roman" w:cs="Times New Roman"/>
          <w:b/>
          <w:sz w:val="24"/>
          <w:szCs w:val="28"/>
        </w:rPr>
      </w:pPr>
      <w:r w:rsidRPr="00386404">
        <w:rPr>
          <w:rFonts w:ascii="Times New Roman" w:eastAsia="Calibri" w:hAnsi="Times New Roman" w:cs="Times New Roman"/>
          <w:b/>
          <w:sz w:val="24"/>
          <w:szCs w:val="28"/>
        </w:rPr>
        <w:t>ДАНИЛОВ Р.В.</w:t>
      </w: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4BB58A94" w:rsidR="00E62941" w:rsidRPr="00E62941" w:rsidRDefault="001A09FA" w:rsidP="00E6294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ОСНОВЫ ЭКОНОМИЧЕСКОЙ ДИПЛОМАТИИ</w:t>
      </w: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40033397" w14:textId="3CB969E9" w:rsidR="00E62941" w:rsidRDefault="00E62941" w:rsidP="000B59D9">
      <w:pPr>
        <w:shd w:val="clear" w:color="auto" w:fill="FFFFFF"/>
        <w:tabs>
          <w:tab w:val="left" w:pos="1066"/>
        </w:tabs>
        <w:spacing w:after="0" w:line="240" w:lineRule="auto"/>
        <w:jc w:val="both"/>
        <w:rPr>
          <w:rFonts w:ascii="Times New Roman" w:eastAsia="Calibri" w:hAnsi="Times New Roman" w:cs="Times New Roman"/>
          <w:sz w:val="28"/>
          <w:szCs w:val="28"/>
          <w:lang w:eastAsia="zh-CN"/>
        </w:rPr>
      </w:pPr>
      <w:r w:rsidRPr="00E62941">
        <w:rPr>
          <w:rFonts w:ascii="Times New Roman" w:eastAsia="Calibri" w:hAnsi="Times New Roman" w:cs="Times New Roman"/>
          <w:color w:val="000000"/>
          <w:sz w:val="28"/>
          <w:szCs w:val="28"/>
          <w:lang w:eastAsia="zh-CN"/>
        </w:rPr>
        <w:t xml:space="preserve">для студентов, обучающихся по </w:t>
      </w:r>
      <w:bookmarkStart w:id="0" w:name="_Hlk182395739"/>
      <w:r w:rsidRPr="00E62941">
        <w:rPr>
          <w:rFonts w:ascii="Times New Roman" w:eastAsia="Calibri" w:hAnsi="Times New Roman" w:cs="Times New Roman"/>
          <w:color w:val="000000"/>
          <w:sz w:val="28"/>
          <w:szCs w:val="28"/>
          <w:lang w:eastAsia="zh-CN"/>
        </w:rPr>
        <w:t>направлению подготовки</w:t>
      </w:r>
      <w:r w:rsidR="000B59D9">
        <w:rPr>
          <w:rFonts w:ascii="Times New Roman" w:eastAsia="Calibri" w:hAnsi="Times New Roman" w:cs="Times New Roman"/>
          <w:color w:val="000000"/>
          <w:sz w:val="28"/>
          <w:szCs w:val="28"/>
          <w:lang w:eastAsia="zh-CN"/>
        </w:rPr>
        <w:t xml:space="preserve"> </w:t>
      </w:r>
      <w:r w:rsidRPr="00806FC4">
        <w:rPr>
          <w:rFonts w:ascii="Times New Roman" w:eastAsia="Calibri" w:hAnsi="Times New Roman" w:cs="Times New Roman"/>
          <w:color w:val="000000"/>
          <w:sz w:val="28"/>
          <w:szCs w:val="28"/>
          <w:lang w:eastAsia="zh-CN"/>
        </w:rPr>
        <w:t>38.03.01 «Экономика»</w:t>
      </w:r>
      <w:bookmarkEnd w:id="0"/>
      <w:r w:rsidR="000B59D9">
        <w:rPr>
          <w:rFonts w:ascii="Times New Roman" w:eastAsia="Calibri" w:hAnsi="Times New Roman" w:cs="Times New Roman"/>
          <w:color w:val="000000"/>
          <w:sz w:val="28"/>
          <w:szCs w:val="28"/>
          <w:lang w:eastAsia="zh-CN"/>
        </w:rPr>
        <w:t xml:space="preserve"> </w:t>
      </w:r>
      <w:r w:rsidR="006123DE">
        <w:rPr>
          <w:rFonts w:ascii="Times New Roman" w:eastAsia="Calibri" w:hAnsi="Times New Roman" w:cs="Times New Roman"/>
          <w:sz w:val="28"/>
          <w:szCs w:val="28"/>
          <w:lang w:eastAsia="zh-CN"/>
        </w:rPr>
        <w:t>ОП</w:t>
      </w:r>
      <w:r w:rsidR="004160AF" w:rsidRPr="004160AF">
        <w:rPr>
          <w:rFonts w:ascii="Times New Roman" w:eastAsia="Calibri" w:hAnsi="Times New Roman" w:cs="Times New Roman"/>
          <w:sz w:val="28"/>
          <w:szCs w:val="28"/>
          <w:lang w:eastAsia="zh-CN"/>
        </w:rPr>
        <w:t xml:space="preserve"> «Международные экономические отношения», профиль «Международные экономические отношения», </w:t>
      </w:r>
      <w:r w:rsidR="006123DE">
        <w:rPr>
          <w:rFonts w:ascii="Times New Roman" w:eastAsia="Calibri" w:hAnsi="Times New Roman" w:cs="Times New Roman"/>
          <w:sz w:val="28"/>
          <w:szCs w:val="28"/>
          <w:lang w:eastAsia="zh-CN"/>
        </w:rPr>
        <w:t>ОП</w:t>
      </w:r>
      <w:r w:rsidR="004160AF" w:rsidRPr="004160AF">
        <w:rPr>
          <w:rFonts w:ascii="Times New Roman" w:eastAsia="Calibri" w:hAnsi="Times New Roman" w:cs="Times New Roman"/>
          <w:sz w:val="28"/>
          <w:szCs w:val="28"/>
          <w:lang w:eastAsia="zh-CN"/>
        </w:rPr>
        <w:t xml:space="preserve">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 </w:t>
      </w:r>
      <w:r w:rsidR="006123DE">
        <w:rPr>
          <w:rFonts w:ascii="Times New Roman" w:eastAsia="Calibri" w:hAnsi="Times New Roman" w:cs="Times New Roman"/>
          <w:sz w:val="28"/>
          <w:szCs w:val="28"/>
          <w:lang w:eastAsia="zh-CN"/>
        </w:rPr>
        <w:t>ОП</w:t>
      </w:r>
      <w:r w:rsidR="004160AF" w:rsidRPr="004160AF">
        <w:rPr>
          <w:rFonts w:ascii="Times New Roman" w:eastAsia="Calibri" w:hAnsi="Times New Roman" w:cs="Times New Roman"/>
          <w:sz w:val="28"/>
          <w:szCs w:val="28"/>
          <w:lang w:eastAsia="zh-CN"/>
        </w:rPr>
        <w:t xml:space="preserve"> «Мировая экономика, мировые финансы и международный бизнес</w:t>
      </w:r>
      <w:r w:rsidR="004160AF">
        <w:rPr>
          <w:rFonts w:ascii="Times New Roman" w:eastAsia="Calibri" w:hAnsi="Times New Roman" w:cs="Times New Roman"/>
          <w:sz w:val="28"/>
          <w:szCs w:val="28"/>
          <w:lang w:eastAsia="zh-CN"/>
        </w:rPr>
        <w:t xml:space="preserve"> </w:t>
      </w:r>
      <w:r w:rsidR="004160AF" w:rsidRPr="004160AF">
        <w:rPr>
          <w:rFonts w:ascii="Times New Roman" w:eastAsia="Calibri" w:hAnsi="Times New Roman" w:cs="Times New Roman"/>
          <w:sz w:val="28"/>
          <w:szCs w:val="28"/>
          <w:lang w:eastAsia="zh-CN"/>
        </w:rPr>
        <w:t>( с частичной реализацией на английском языке)», профиль «Мировая экономика и международный бизнес (с частично реализацией на английском языке)»</w:t>
      </w:r>
      <w:r w:rsidR="000B59D9">
        <w:rPr>
          <w:rFonts w:ascii="Times New Roman" w:eastAsia="Calibri" w:hAnsi="Times New Roman" w:cs="Times New Roman"/>
          <w:sz w:val="28"/>
          <w:szCs w:val="28"/>
          <w:lang w:eastAsia="zh-CN"/>
        </w:rPr>
        <w:t xml:space="preserve"> </w:t>
      </w:r>
    </w:p>
    <w:p w14:paraId="2E9E6018" w14:textId="58090EB5" w:rsidR="006123DE" w:rsidRDefault="006123DE" w:rsidP="000B59D9">
      <w:pPr>
        <w:shd w:val="clear" w:color="auto" w:fill="FFFFFF"/>
        <w:tabs>
          <w:tab w:val="left" w:pos="1066"/>
        </w:tabs>
        <w:spacing w:after="0" w:line="240" w:lineRule="auto"/>
        <w:jc w:val="both"/>
        <w:rPr>
          <w:rFonts w:ascii="Times New Roman" w:eastAsia="Calibri" w:hAnsi="Times New Roman" w:cs="Times New Roman"/>
          <w:sz w:val="28"/>
          <w:szCs w:val="28"/>
          <w:lang w:eastAsia="zh-CN"/>
        </w:rPr>
      </w:pPr>
    </w:p>
    <w:p w14:paraId="6E860F84" w14:textId="77777777" w:rsidR="006123DE" w:rsidRPr="000B59D9" w:rsidRDefault="006123DE" w:rsidP="000B59D9">
      <w:pPr>
        <w:shd w:val="clear" w:color="auto" w:fill="FFFFFF"/>
        <w:tabs>
          <w:tab w:val="left" w:pos="1066"/>
        </w:tabs>
        <w:spacing w:after="0" w:line="240" w:lineRule="auto"/>
        <w:jc w:val="both"/>
        <w:rPr>
          <w:rFonts w:ascii="Times New Roman" w:eastAsia="Calibri" w:hAnsi="Times New Roman" w:cs="Times New Roman"/>
          <w:color w:val="000000"/>
          <w:sz w:val="28"/>
          <w:szCs w:val="28"/>
          <w:lang w:eastAsia="zh-CN"/>
        </w:rPr>
      </w:pPr>
    </w:p>
    <w:p w14:paraId="1CB589AE" w14:textId="77777777" w:rsidR="004160AF" w:rsidRDefault="004160AF"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p>
    <w:p w14:paraId="18DF67B0" w14:textId="77777777" w:rsidR="00894AA9" w:rsidRDefault="00894AA9" w:rsidP="00894AA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4D99883A" w14:textId="77777777" w:rsidR="00894AA9" w:rsidRDefault="00894AA9" w:rsidP="00894AA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(протокол № 51 от 19.11.2024 г.)</w:t>
      </w:r>
    </w:p>
    <w:p w14:paraId="160C093E" w14:textId="77777777" w:rsidR="00894AA9" w:rsidRDefault="00894AA9" w:rsidP="00894AA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6CB3FC6" w14:textId="77777777" w:rsidR="00894AA9" w:rsidRDefault="00894AA9" w:rsidP="00894AA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Одобрено на заседании Кафедры международного бизнеса</w:t>
      </w:r>
    </w:p>
    <w:p w14:paraId="51577BE2" w14:textId="1E5A8E3C" w:rsidR="00E62941" w:rsidRPr="006123DE" w:rsidRDefault="00894AA9" w:rsidP="00894AA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Pr>
          <w:rFonts w:ascii="Times New Roman" w:eastAsia="Calibri" w:hAnsi="Times New Roman" w:cs="Times New Roman"/>
          <w:i/>
          <w:sz w:val="28"/>
          <w:szCs w:val="28"/>
        </w:rPr>
        <w:t>(протокол № 4 от 29.10.2024 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54EE6B1D" w:rsidR="004F31EF"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74596C58" w14:textId="77777777" w:rsidR="006123DE" w:rsidRPr="00E62941" w:rsidRDefault="006123DE" w:rsidP="00E62941">
      <w:pPr>
        <w:widowControl w:val="0"/>
        <w:autoSpaceDE w:val="0"/>
        <w:autoSpaceDN w:val="0"/>
        <w:spacing w:after="0" w:line="240" w:lineRule="auto"/>
        <w:rPr>
          <w:rFonts w:ascii="Calibri" w:eastAsia="Times New Roman" w:hAnsi="Times New Roman" w:cs="Times New Roman"/>
          <w:i/>
          <w:sz w:val="24"/>
          <w:szCs w:val="28"/>
        </w:rPr>
      </w:pPr>
    </w:p>
    <w:p w14:paraId="2D634AB4" w14:textId="4FAC11E1" w:rsidR="00894AA9"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t>Москва 202</w:t>
      </w:r>
      <w:r w:rsidR="00B34CCB">
        <w:rPr>
          <w:rFonts w:ascii="Times New Roman" w:eastAsia="Times New Roman" w:hAnsi="Times New Roman" w:cs="Times New Roman"/>
          <w:b/>
          <w:bCs/>
          <w:sz w:val="28"/>
          <w:szCs w:val="28"/>
        </w:rPr>
        <w:t>4</w:t>
      </w:r>
      <w:r w:rsidR="00894AA9">
        <w:rPr>
          <w:rFonts w:ascii="Times New Roman" w:eastAsia="Times New Roman" w:hAnsi="Times New Roman" w:cs="Times New Roman"/>
          <w:b/>
          <w:bCs/>
          <w:sz w:val="28"/>
          <w:szCs w:val="28"/>
        </w:rPr>
        <w:br w:type="page"/>
      </w:r>
    </w:p>
    <w:p w14:paraId="63C3F007" w14:textId="09C03674" w:rsidR="00BF5283" w:rsidRPr="00BF5283" w:rsidRDefault="00BF5283" w:rsidP="00BF5283">
      <w:pPr>
        <w:shd w:val="clear" w:color="auto" w:fill="FFFFFF"/>
        <w:spacing w:after="0" w:line="240" w:lineRule="auto"/>
        <w:rPr>
          <w:rFonts w:ascii="Times New Roman" w:eastAsia="Times New Roman" w:hAnsi="Times New Roman" w:cs="Times New Roman"/>
          <w:b/>
          <w:color w:val="2C2D2E"/>
          <w:sz w:val="28"/>
          <w:szCs w:val="23"/>
          <w:lang w:eastAsia="ru-RU"/>
        </w:rPr>
      </w:pPr>
      <w:r w:rsidRPr="00BF5283">
        <w:rPr>
          <w:rFonts w:ascii="Times New Roman" w:eastAsia="Times New Roman" w:hAnsi="Times New Roman" w:cs="Times New Roman"/>
          <w:b/>
          <w:color w:val="2C2D2E"/>
          <w:sz w:val="28"/>
          <w:szCs w:val="23"/>
          <w:lang w:eastAsia="ru-RU"/>
        </w:rPr>
        <w:lastRenderedPageBreak/>
        <w:t>УДК 339.9(</w:t>
      </w:r>
      <w:proofErr w:type="gramStart"/>
      <w:r w:rsidRPr="00BF5283">
        <w:rPr>
          <w:rFonts w:ascii="Times New Roman" w:eastAsia="Times New Roman" w:hAnsi="Times New Roman" w:cs="Times New Roman"/>
          <w:b/>
          <w:color w:val="2C2D2E"/>
          <w:sz w:val="28"/>
          <w:szCs w:val="23"/>
          <w:lang w:eastAsia="ru-RU"/>
        </w:rPr>
        <w:t>5)(</w:t>
      </w:r>
      <w:proofErr w:type="gramEnd"/>
      <w:r w:rsidRPr="00BF5283">
        <w:rPr>
          <w:rFonts w:ascii="Times New Roman" w:eastAsia="Times New Roman" w:hAnsi="Times New Roman" w:cs="Times New Roman"/>
          <w:b/>
          <w:color w:val="2C2D2E"/>
          <w:sz w:val="28"/>
          <w:szCs w:val="23"/>
          <w:lang w:eastAsia="ru-RU"/>
        </w:rPr>
        <w:t>073)</w:t>
      </w:r>
    </w:p>
    <w:p w14:paraId="6EDC3420" w14:textId="4457B8D3" w:rsidR="00BF5283" w:rsidRPr="00BF5283" w:rsidRDefault="00BF5283" w:rsidP="00BF5283">
      <w:pPr>
        <w:shd w:val="clear" w:color="auto" w:fill="FFFFFF"/>
        <w:spacing w:after="0" w:line="240" w:lineRule="auto"/>
        <w:rPr>
          <w:rFonts w:ascii="Times New Roman" w:eastAsia="Times New Roman" w:hAnsi="Times New Roman" w:cs="Times New Roman"/>
          <w:b/>
          <w:color w:val="2C2D2E"/>
          <w:sz w:val="28"/>
          <w:szCs w:val="23"/>
          <w:lang w:eastAsia="ru-RU"/>
        </w:rPr>
      </w:pPr>
      <w:r w:rsidRPr="00BF5283">
        <w:rPr>
          <w:rFonts w:ascii="Times New Roman" w:eastAsia="Times New Roman" w:hAnsi="Times New Roman" w:cs="Times New Roman"/>
          <w:b/>
          <w:color w:val="2C2D2E"/>
          <w:sz w:val="28"/>
          <w:szCs w:val="23"/>
          <w:lang w:eastAsia="ru-RU"/>
        </w:rPr>
        <w:t>ББК 65.5(5)</w:t>
      </w:r>
    </w:p>
    <w:p w14:paraId="10C8ABEF" w14:textId="77777777" w:rsidR="00BF5283" w:rsidRPr="00BF5283" w:rsidRDefault="00BF5283" w:rsidP="00BF5283">
      <w:pPr>
        <w:shd w:val="clear" w:color="auto" w:fill="FFFFFF"/>
        <w:spacing w:after="0" w:line="240" w:lineRule="auto"/>
        <w:rPr>
          <w:rFonts w:ascii="Times New Roman" w:eastAsia="Times New Roman" w:hAnsi="Times New Roman" w:cs="Times New Roman"/>
          <w:b/>
          <w:color w:val="2C2D2E"/>
          <w:sz w:val="28"/>
          <w:szCs w:val="23"/>
          <w:lang w:eastAsia="ru-RU"/>
        </w:rPr>
      </w:pPr>
      <w:r w:rsidRPr="00BF5283">
        <w:rPr>
          <w:rFonts w:ascii="Times New Roman" w:eastAsia="Times New Roman" w:hAnsi="Times New Roman" w:cs="Times New Roman"/>
          <w:b/>
          <w:color w:val="2C2D2E"/>
          <w:sz w:val="28"/>
          <w:szCs w:val="23"/>
          <w:lang w:eastAsia="ru-RU"/>
        </w:rPr>
        <w:t>Д18</w:t>
      </w:r>
    </w:p>
    <w:p w14:paraId="0C25D739" w14:textId="3675E44B" w:rsidR="00E62941" w:rsidRPr="00E62941" w:rsidRDefault="00E62941" w:rsidP="00E62941">
      <w:pPr>
        <w:tabs>
          <w:tab w:val="left" w:pos="0"/>
          <w:tab w:val="left" w:pos="9214"/>
        </w:tabs>
        <w:spacing w:after="200" w:line="276" w:lineRule="auto"/>
        <w:jc w:val="both"/>
        <w:rPr>
          <w:rFonts w:ascii="Times New Roman" w:eastAsia="Calibri" w:hAnsi="Times New Roman" w:cs="Times New Roman"/>
          <w:b/>
          <w:sz w:val="28"/>
          <w:szCs w:val="28"/>
          <w:lang w:eastAsia="ru-RU"/>
        </w:rPr>
      </w:pPr>
    </w:p>
    <w:p w14:paraId="22BE6B18" w14:textId="74AE9AB6" w:rsidR="00E62941" w:rsidRPr="00F468C4" w:rsidRDefault="00E62941" w:rsidP="00E62941">
      <w:pPr>
        <w:widowControl w:val="0"/>
        <w:tabs>
          <w:tab w:val="left" w:pos="0"/>
          <w:tab w:val="left" w:pos="9214"/>
        </w:tabs>
        <w:autoSpaceDE w:val="0"/>
        <w:autoSpaceDN w:val="0"/>
        <w:spacing w:after="0" w:line="278" w:lineRule="auto"/>
        <w:jc w:val="both"/>
        <w:rPr>
          <w:rFonts w:ascii="Times New Roman" w:eastAsia="Calibri" w:hAnsi="Times New Roman" w:cs="Times New Roman"/>
          <w:sz w:val="28"/>
          <w:szCs w:val="28"/>
        </w:rPr>
      </w:pPr>
      <w:bookmarkStart w:id="1" w:name="_Hlk182817463"/>
      <w:r w:rsidRPr="00F468C4">
        <w:rPr>
          <w:rFonts w:ascii="Times New Roman" w:eastAsia="Calibri" w:hAnsi="Times New Roman" w:cs="Times New Roman"/>
          <w:b/>
          <w:sz w:val="28"/>
          <w:szCs w:val="28"/>
        </w:rPr>
        <w:t>Рецензент</w:t>
      </w:r>
      <w:r w:rsidRPr="00F468C4">
        <w:rPr>
          <w:rFonts w:ascii="Times New Roman" w:eastAsia="Calibri" w:hAnsi="Times New Roman" w:cs="Times New Roman"/>
          <w:sz w:val="28"/>
          <w:szCs w:val="28"/>
        </w:rPr>
        <w:t xml:space="preserve">: </w:t>
      </w:r>
      <w:r w:rsidR="00110536">
        <w:rPr>
          <w:rFonts w:ascii="Times New Roman" w:eastAsia="Calibri" w:hAnsi="Times New Roman" w:cs="Times New Roman"/>
          <w:sz w:val="28"/>
          <w:szCs w:val="28"/>
        </w:rPr>
        <w:t>И.Н.</w:t>
      </w:r>
      <w:r w:rsidR="00110536" w:rsidRPr="00F468C4">
        <w:rPr>
          <w:rFonts w:ascii="Times New Roman" w:eastAsia="Calibri" w:hAnsi="Times New Roman" w:cs="Times New Roman"/>
          <w:sz w:val="28"/>
          <w:szCs w:val="28"/>
        </w:rPr>
        <w:t xml:space="preserve"> </w:t>
      </w:r>
      <w:r w:rsidR="00110536">
        <w:rPr>
          <w:rFonts w:ascii="Times New Roman" w:eastAsia="Calibri" w:hAnsi="Times New Roman" w:cs="Times New Roman"/>
          <w:sz w:val="28"/>
          <w:szCs w:val="28"/>
        </w:rPr>
        <w:t>Абанина</w:t>
      </w:r>
      <w:r w:rsidR="00110536" w:rsidRPr="00F468C4">
        <w:rPr>
          <w:rFonts w:ascii="Times New Roman" w:eastAsia="Calibri" w:hAnsi="Times New Roman" w:cs="Times New Roman"/>
          <w:sz w:val="28"/>
          <w:szCs w:val="28"/>
        </w:rPr>
        <w:t xml:space="preserve">, </w:t>
      </w:r>
      <w:r w:rsidR="00110536">
        <w:rPr>
          <w:rFonts w:ascii="Times New Roman" w:eastAsia="Calibri" w:hAnsi="Times New Roman" w:cs="Times New Roman"/>
          <w:sz w:val="28"/>
          <w:szCs w:val="28"/>
        </w:rPr>
        <w:t xml:space="preserve">доцент, </w:t>
      </w:r>
      <w:r w:rsidR="00110536" w:rsidRPr="00F468C4">
        <w:rPr>
          <w:rFonts w:ascii="Times New Roman" w:eastAsia="Calibri" w:hAnsi="Times New Roman" w:cs="Times New Roman"/>
          <w:sz w:val="28"/>
          <w:szCs w:val="28"/>
        </w:rPr>
        <w:t xml:space="preserve">кандидат </w:t>
      </w:r>
      <w:r w:rsidR="00110536">
        <w:rPr>
          <w:rFonts w:ascii="Times New Roman" w:eastAsia="Calibri" w:hAnsi="Times New Roman" w:cs="Times New Roman"/>
          <w:sz w:val="28"/>
          <w:szCs w:val="28"/>
        </w:rPr>
        <w:t>экономич</w:t>
      </w:r>
      <w:r w:rsidR="00110536" w:rsidRPr="00F468C4">
        <w:rPr>
          <w:rFonts w:ascii="Times New Roman" w:eastAsia="Calibri" w:hAnsi="Times New Roman" w:cs="Times New Roman"/>
          <w:sz w:val="28"/>
          <w:szCs w:val="28"/>
        </w:rPr>
        <w:t>еских наук Кафедры международного бизнеса</w:t>
      </w:r>
    </w:p>
    <w:bookmarkEnd w:id="1"/>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38D91FC" w14:textId="209D4790" w:rsidR="00E62941" w:rsidRPr="00E62941" w:rsidRDefault="00E62941"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Данилов Р.В.</w:t>
      </w:r>
    </w:p>
    <w:p w14:paraId="69261842" w14:textId="37EEDEB2" w:rsidR="00E62941" w:rsidRPr="008D03E3" w:rsidRDefault="00E62941" w:rsidP="00E62941">
      <w:pPr>
        <w:tabs>
          <w:tab w:val="left" w:pos="0"/>
          <w:tab w:val="left" w:pos="851"/>
          <w:tab w:val="left" w:pos="9214"/>
        </w:tabs>
        <w:spacing w:after="0" w:line="240" w:lineRule="auto"/>
        <w:jc w:val="both"/>
        <w:rPr>
          <w:rFonts w:ascii="Times New Roman" w:eastAsia="Calibri" w:hAnsi="Times New Roman" w:cs="Times New Roman"/>
          <w:color w:val="000000"/>
          <w:sz w:val="28"/>
          <w:szCs w:val="28"/>
        </w:rPr>
      </w:pPr>
      <w:r w:rsidRPr="00E62941">
        <w:rPr>
          <w:rFonts w:ascii="Times New Roman" w:eastAsia="Calibri" w:hAnsi="Times New Roman" w:cs="Times New Roman"/>
          <w:b/>
          <w:color w:val="000000"/>
          <w:sz w:val="28"/>
          <w:szCs w:val="28"/>
          <w:lang w:eastAsia="ru-RU"/>
        </w:rPr>
        <w:t>«</w:t>
      </w:r>
      <w:bookmarkStart w:id="2" w:name="_Hlk182148580"/>
      <w:r w:rsidR="00EC0E1F">
        <w:rPr>
          <w:rFonts w:ascii="Times New Roman" w:eastAsia="Calibri" w:hAnsi="Times New Roman" w:cs="Times New Roman"/>
          <w:b/>
          <w:color w:val="000000"/>
          <w:sz w:val="28"/>
          <w:szCs w:val="28"/>
          <w:lang w:eastAsia="ru-RU"/>
        </w:rPr>
        <w:t>Основы экономической дипломатии</w:t>
      </w:r>
      <w:bookmarkEnd w:id="2"/>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w:t>
      </w:r>
      <w:r w:rsidR="006123DE">
        <w:rPr>
          <w:rFonts w:ascii="Times New Roman" w:eastAsia="Calibri" w:hAnsi="Times New Roman" w:cs="Times New Roman"/>
          <w:color w:val="000000"/>
          <w:sz w:val="28"/>
          <w:szCs w:val="28"/>
          <w:lang w:eastAsia="ru-RU"/>
        </w:rPr>
        <w:t>и:</w:t>
      </w:r>
      <w:r w:rsidRPr="00E62941">
        <w:rPr>
          <w:rFonts w:ascii="Times New Roman" w:eastAsia="Calibri" w:hAnsi="Times New Roman" w:cs="Times New Roman"/>
          <w:color w:val="000000"/>
          <w:sz w:val="28"/>
          <w:szCs w:val="28"/>
          <w:lang w:eastAsia="ru-RU"/>
        </w:rPr>
        <w:t xml:space="preserve"> </w:t>
      </w:r>
      <w:bookmarkStart w:id="3" w:name="_Hlk118587604"/>
      <w:r w:rsidRPr="00E62941">
        <w:rPr>
          <w:rFonts w:ascii="Times New Roman" w:eastAsia="Calibri" w:hAnsi="Times New Roman" w:cs="Times New Roman"/>
          <w:color w:val="000000"/>
          <w:sz w:val="28"/>
          <w:szCs w:val="28"/>
        </w:rPr>
        <w:t>«</w:t>
      </w:r>
      <w:r w:rsidR="00EC0E1F" w:rsidRPr="00EC0E1F">
        <w:rPr>
          <w:rFonts w:ascii="Times New Roman" w:eastAsia="Calibri" w:hAnsi="Times New Roman" w:cs="Times New Roman"/>
          <w:color w:val="000000"/>
          <w:sz w:val="28"/>
          <w:szCs w:val="28"/>
        </w:rPr>
        <w:t>Международные экономические отношения</w:t>
      </w:r>
      <w:r w:rsidRPr="00E62941">
        <w:rPr>
          <w:rFonts w:ascii="Times New Roman" w:eastAsia="Calibri" w:hAnsi="Times New Roman" w:cs="Times New Roman"/>
          <w:color w:val="000000"/>
          <w:sz w:val="28"/>
          <w:szCs w:val="28"/>
        </w:rPr>
        <w:t>»</w:t>
      </w:r>
      <w:bookmarkEnd w:id="3"/>
      <w:r w:rsidR="00EC0E1F">
        <w:rPr>
          <w:rFonts w:ascii="Times New Roman" w:eastAsia="Calibri" w:hAnsi="Times New Roman" w:cs="Times New Roman"/>
          <w:color w:val="000000"/>
          <w:sz w:val="28"/>
          <w:szCs w:val="28"/>
        </w:rPr>
        <w:t xml:space="preserve">, </w:t>
      </w:r>
      <w:r w:rsidR="00EC0E1F" w:rsidRPr="00EC0E1F">
        <w:rPr>
          <w:rFonts w:ascii="Times New Roman" w:eastAsia="Calibri" w:hAnsi="Times New Roman" w:cs="Times New Roman"/>
          <w:color w:val="000000"/>
          <w:sz w:val="28"/>
          <w:szCs w:val="28"/>
        </w:rPr>
        <w:t>Мировая экономика, мировые финансы и международный бизнес (с частичной реализацией на англ. языке)</w:t>
      </w:r>
      <w:r w:rsidR="00EC0E1F">
        <w:rPr>
          <w:rFonts w:ascii="Times New Roman" w:eastAsia="Calibri" w:hAnsi="Times New Roman" w:cs="Times New Roman"/>
          <w:color w:val="000000"/>
          <w:sz w:val="28"/>
          <w:szCs w:val="28"/>
        </w:rPr>
        <w:t>, «</w:t>
      </w:r>
      <w:r w:rsidR="00EC0E1F" w:rsidRPr="00EC0E1F">
        <w:rPr>
          <w:rFonts w:ascii="Times New Roman" w:eastAsia="Calibri" w:hAnsi="Times New Roman" w:cs="Times New Roman"/>
          <w:color w:val="000000"/>
          <w:sz w:val="28"/>
          <w:szCs w:val="28"/>
        </w:rPr>
        <w:t>Экономика и бизнес стран Востока</w:t>
      </w:r>
      <w:r w:rsidR="00EC0E1F">
        <w:rPr>
          <w:rFonts w:ascii="Times New Roman" w:eastAsia="Calibri" w:hAnsi="Times New Roman" w:cs="Times New Roman"/>
          <w:color w:val="000000"/>
          <w:sz w:val="28"/>
          <w:szCs w:val="28"/>
        </w:rPr>
        <w:t>»,</w:t>
      </w:r>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54192F">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 202</w:t>
      </w:r>
      <w:r w:rsidR="00B34CCB">
        <w:rPr>
          <w:rFonts w:ascii="Times New Roman" w:eastAsia="Calibri" w:hAnsi="Times New Roman" w:cs="Times New Roman"/>
          <w:sz w:val="28"/>
          <w:szCs w:val="28"/>
          <w:lang w:eastAsia="ru-RU"/>
        </w:rPr>
        <w:t>4</w:t>
      </w:r>
      <w:r w:rsidRPr="00E62941">
        <w:rPr>
          <w:rFonts w:ascii="Times New Roman" w:eastAsia="Calibri" w:hAnsi="Times New Roman" w:cs="Times New Roman"/>
          <w:sz w:val="28"/>
          <w:szCs w:val="28"/>
          <w:lang w:eastAsia="ru-RU"/>
        </w:rPr>
        <w:t xml:space="preserve"> г</w:t>
      </w:r>
      <w:r w:rsidRPr="00E62941">
        <w:rPr>
          <w:rFonts w:ascii="Times New Roman" w:eastAsia="Calibri" w:hAnsi="Times New Roman" w:cs="Times New Roman"/>
          <w:color w:val="000000"/>
          <w:sz w:val="28"/>
          <w:szCs w:val="28"/>
          <w:lang w:eastAsia="ru-RU"/>
        </w:rPr>
        <w:t xml:space="preserve">. – </w:t>
      </w:r>
      <w:r w:rsidR="00B34CCB">
        <w:rPr>
          <w:rFonts w:ascii="Times New Roman" w:eastAsia="Calibri" w:hAnsi="Times New Roman" w:cs="Times New Roman"/>
          <w:color w:val="000000"/>
          <w:sz w:val="28"/>
          <w:szCs w:val="28"/>
          <w:lang w:eastAsia="ru-RU"/>
        </w:rPr>
        <w:t xml:space="preserve"> </w:t>
      </w:r>
      <w:r w:rsidRPr="00D175CC">
        <w:rPr>
          <w:rFonts w:ascii="Times New Roman" w:eastAsia="Calibri" w:hAnsi="Times New Roman" w:cs="Times New Roman"/>
          <w:color w:val="000000"/>
          <w:sz w:val="28"/>
          <w:szCs w:val="28"/>
          <w:lang w:eastAsia="ru-RU"/>
        </w:rPr>
        <w:t xml:space="preserve"> </w:t>
      </w:r>
      <w:r w:rsidR="0025194B">
        <w:rPr>
          <w:rFonts w:ascii="Times New Roman" w:eastAsia="Calibri" w:hAnsi="Times New Roman" w:cs="Times New Roman"/>
          <w:color w:val="000000"/>
          <w:sz w:val="28"/>
          <w:szCs w:val="28"/>
          <w:lang w:eastAsia="ru-RU"/>
        </w:rPr>
        <w:t xml:space="preserve"> 3</w:t>
      </w:r>
      <w:r w:rsidR="00AF43BA">
        <w:rPr>
          <w:rFonts w:ascii="Times New Roman" w:eastAsia="Calibri" w:hAnsi="Times New Roman" w:cs="Times New Roman"/>
          <w:color w:val="000000"/>
          <w:sz w:val="28"/>
          <w:szCs w:val="28"/>
          <w:lang w:eastAsia="ru-RU"/>
        </w:rPr>
        <w:t>0</w:t>
      </w:r>
      <w:r w:rsidR="0025194B">
        <w:rPr>
          <w:rFonts w:ascii="Times New Roman" w:eastAsia="Calibri" w:hAnsi="Times New Roman" w:cs="Times New Roman"/>
          <w:color w:val="000000"/>
          <w:sz w:val="28"/>
          <w:szCs w:val="28"/>
          <w:lang w:eastAsia="ru-RU"/>
        </w:rPr>
        <w:t xml:space="preserve"> </w:t>
      </w:r>
      <w:r w:rsidRPr="00D175CC">
        <w:rPr>
          <w:rFonts w:ascii="Times New Roman" w:eastAsia="Calibri" w:hAnsi="Times New Roman" w:cs="Times New Roman"/>
          <w:color w:val="000000"/>
          <w:sz w:val="28"/>
          <w:szCs w:val="28"/>
          <w:lang w:eastAsia="ru-RU"/>
        </w:rPr>
        <w:t>с.</w:t>
      </w:r>
    </w:p>
    <w:p w14:paraId="757D8027" w14:textId="086B85EF"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EC0E1F" w:rsidRPr="00EC0E1F">
        <w:rPr>
          <w:rFonts w:ascii="Times New Roman" w:eastAsia="Calibri" w:hAnsi="Times New Roman" w:cs="Times New Roman"/>
          <w:sz w:val="24"/>
          <w:szCs w:val="24"/>
          <w:lang w:eastAsia="zh-CN"/>
        </w:rPr>
        <w:t>Основы экономической дипломатии</w:t>
      </w:r>
      <w:r w:rsidRPr="00E62941">
        <w:rPr>
          <w:rFonts w:ascii="Times New Roman" w:eastAsia="Calibri" w:hAnsi="Times New Roman" w:cs="Times New Roman"/>
          <w:sz w:val="24"/>
          <w:szCs w:val="24"/>
          <w:lang w:eastAsia="zh-CN"/>
        </w:rPr>
        <w:t>» является дисциплиной по выбору</w:t>
      </w:r>
      <w:r w:rsidR="006123DE">
        <w:rPr>
          <w:rFonts w:ascii="Times New Roman" w:eastAsia="Calibri" w:hAnsi="Times New Roman" w:cs="Times New Roman"/>
          <w:sz w:val="24"/>
          <w:szCs w:val="24"/>
          <w:lang w:eastAsia="zh-CN"/>
        </w:rPr>
        <w:t xml:space="preserve">, </w:t>
      </w:r>
      <w:r w:rsidR="00592216">
        <w:rPr>
          <w:rFonts w:ascii="Times New Roman" w:eastAsia="Calibri" w:hAnsi="Times New Roman" w:cs="Times New Roman"/>
          <w:sz w:val="24"/>
          <w:szCs w:val="24"/>
          <w:lang w:eastAsia="zh-CN"/>
        </w:rPr>
        <w:t>дисциплиной предпрофильного профессионального цикла</w:t>
      </w:r>
      <w:r w:rsidRPr="00E62941">
        <w:rPr>
          <w:rFonts w:ascii="Times New Roman" w:eastAsia="Calibri" w:hAnsi="Times New Roman" w:cs="Times New Roman"/>
          <w:sz w:val="24"/>
          <w:szCs w:val="24"/>
          <w:lang w:eastAsia="zh-CN"/>
        </w:rPr>
        <w:t xml:space="preserve"> у студентов очной формы обучения в соответствии с утвержденным</w:t>
      </w:r>
      <w:r w:rsidR="00592216">
        <w:rPr>
          <w:rFonts w:ascii="Times New Roman" w:eastAsia="Calibri" w:hAnsi="Times New Roman" w:cs="Times New Roman"/>
          <w:sz w:val="24"/>
          <w:szCs w:val="24"/>
          <w:lang w:eastAsia="zh-CN"/>
        </w:rPr>
        <w:t>и</w:t>
      </w:r>
      <w:r w:rsidRPr="00E62941">
        <w:rPr>
          <w:rFonts w:ascii="Times New Roman" w:eastAsia="Calibri" w:hAnsi="Times New Roman" w:cs="Times New Roman"/>
          <w:sz w:val="24"/>
          <w:szCs w:val="24"/>
          <w:lang w:eastAsia="zh-CN"/>
        </w:rPr>
        <w:t xml:space="preserve"> учебным</w:t>
      </w:r>
      <w:r w:rsidR="00592216">
        <w:rPr>
          <w:rFonts w:ascii="Times New Roman" w:eastAsia="Calibri" w:hAnsi="Times New Roman" w:cs="Times New Roman"/>
          <w:sz w:val="24"/>
          <w:szCs w:val="24"/>
          <w:lang w:eastAsia="zh-CN"/>
        </w:rPr>
        <w:t>и</w:t>
      </w:r>
      <w:r w:rsidRPr="00E62941">
        <w:rPr>
          <w:rFonts w:ascii="Times New Roman" w:eastAsia="Calibri" w:hAnsi="Times New Roman" w:cs="Times New Roman"/>
          <w:sz w:val="24"/>
          <w:szCs w:val="24"/>
          <w:lang w:eastAsia="zh-CN"/>
        </w:rPr>
        <w:t xml:space="preserve"> план</w:t>
      </w:r>
      <w:r w:rsidR="000B59D9">
        <w:rPr>
          <w:rFonts w:ascii="Times New Roman" w:eastAsia="Calibri" w:hAnsi="Times New Roman" w:cs="Times New Roman"/>
          <w:sz w:val="24"/>
          <w:szCs w:val="24"/>
          <w:lang w:eastAsia="zh-CN"/>
        </w:rPr>
        <w:t>а</w:t>
      </w:r>
      <w:r w:rsidRPr="00E62941">
        <w:rPr>
          <w:rFonts w:ascii="Times New Roman" w:eastAsia="Calibri" w:hAnsi="Times New Roman" w:cs="Times New Roman"/>
          <w:sz w:val="24"/>
          <w:szCs w:val="24"/>
          <w:lang w:eastAsia="zh-CN"/>
        </w:rPr>
        <w:t>м</w:t>
      </w:r>
      <w:r w:rsidR="00592216">
        <w:rPr>
          <w:rFonts w:ascii="Times New Roman" w:eastAsia="Calibri" w:hAnsi="Times New Roman" w:cs="Times New Roman"/>
          <w:sz w:val="24"/>
          <w:szCs w:val="24"/>
          <w:lang w:eastAsia="zh-CN"/>
        </w:rPr>
        <w:t>и</w:t>
      </w:r>
      <w:r w:rsidRPr="00E62941">
        <w:rPr>
          <w:rFonts w:ascii="Times New Roman" w:eastAsia="Calibri" w:hAnsi="Times New Roman" w:cs="Times New Roman"/>
          <w:sz w:val="24"/>
          <w:szCs w:val="24"/>
          <w:lang w:eastAsia="zh-CN"/>
        </w:rPr>
        <w:t xml:space="preserve"> Финансового университета при Правительстве Российской Федерации. </w:t>
      </w:r>
    </w:p>
    <w:p w14:paraId="6AAA52C0" w14:textId="5E7CB9F6"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0291166F" w14:textId="77777777" w:rsidR="00AA5B47" w:rsidRDefault="00AA5B47" w:rsidP="00E62941">
      <w:pPr>
        <w:spacing w:after="120" w:line="240" w:lineRule="auto"/>
        <w:jc w:val="center"/>
        <w:rPr>
          <w:rFonts w:ascii="Times New Roman" w:eastAsia="Calibri" w:hAnsi="Times New Roman" w:cs="Times New Roman"/>
          <w:sz w:val="28"/>
          <w:szCs w:val="28"/>
          <w:lang w:eastAsia="zh-CN"/>
        </w:rPr>
      </w:pPr>
      <w:r w:rsidRPr="00AA5B47">
        <w:rPr>
          <w:rFonts w:ascii="Times New Roman" w:eastAsia="Calibri" w:hAnsi="Times New Roman" w:cs="Times New Roman"/>
          <w:sz w:val="28"/>
          <w:szCs w:val="28"/>
          <w:lang w:eastAsia="zh-CN"/>
        </w:rPr>
        <w:t>ОСНОВЫ ЭКОНОМИЧЕСКОЙ ДИПЛОМАТИИ</w:t>
      </w:r>
    </w:p>
    <w:p w14:paraId="537CAE3F" w14:textId="38CBEEB3"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Компьютерный набор, верстка Данилова Р.В.</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67195234"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п.л</w:t>
      </w:r>
      <w:r w:rsidR="00AF43BA">
        <w:rPr>
          <w:rFonts w:ascii="Times New Roman" w:eastAsia="Calibri" w:hAnsi="Times New Roman" w:cs="Times New Roman"/>
          <w:sz w:val="24"/>
          <w:szCs w:val="24"/>
          <w:lang w:eastAsia="zh-CN"/>
        </w:rPr>
        <w:t>.1</w:t>
      </w:r>
      <w:r w:rsidRPr="00E62941">
        <w:rPr>
          <w:rFonts w:ascii="Times New Roman" w:eastAsia="Calibri" w:hAnsi="Times New Roman" w:cs="Times New Roman"/>
          <w:sz w:val="24"/>
          <w:szCs w:val="24"/>
          <w:lang w:eastAsia="zh-CN"/>
        </w:rPr>
        <w:t>.</w:t>
      </w:r>
      <w:r w:rsidR="00AF43BA">
        <w:rPr>
          <w:rFonts w:ascii="Times New Roman" w:eastAsia="Calibri" w:hAnsi="Times New Roman" w:cs="Times New Roman"/>
          <w:sz w:val="24"/>
          <w:szCs w:val="24"/>
          <w:lang w:eastAsia="zh-CN"/>
        </w:rPr>
        <w:t>9</w:t>
      </w:r>
      <w:r w:rsidRPr="00E62941">
        <w:rPr>
          <w:rFonts w:ascii="Times New Roman" w:eastAsia="Calibri" w:hAnsi="Times New Roman" w:cs="Times New Roman"/>
          <w:sz w:val="24"/>
          <w:szCs w:val="24"/>
          <w:lang w:eastAsia="zh-CN"/>
        </w:rPr>
        <w:t>. Изд. № -202</w:t>
      </w:r>
      <w:r w:rsidR="00B34CCB">
        <w:rPr>
          <w:rFonts w:ascii="Times New Roman" w:eastAsia="Calibri" w:hAnsi="Times New Roman" w:cs="Times New Roman"/>
          <w:sz w:val="24"/>
          <w:szCs w:val="24"/>
          <w:lang w:eastAsia="zh-CN"/>
        </w:rPr>
        <w:t>4</w:t>
      </w:r>
      <w:r w:rsidRPr="00E62941">
        <w:rPr>
          <w:rFonts w:ascii="Times New Roman" w:eastAsia="Calibri" w:hAnsi="Times New Roman" w:cs="Times New Roman"/>
          <w:sz w:val="24"/>
          <w:szCs w:val="24"/>
          <w:lang w:eastAsia="zh-CN"/>
        </w:rPr>
        <w:t xml:space="preserve">.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7FD6BEE4"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Р.В. Данилов,</w:t>
      </w:r>
      <w:r w:rsidR="0054192F">
        <w:rPr>
          <w:rFonts w:ascii="Times New Roman" w:eastAsia="Calibri" w:hAnsi="Times New Roman" w:cs="Times New Roman"/>
          <w:bCs/>
          <w:sz w:val="24"/>
          <w:szCs w:val="24"/>
          <w:lang w:eastAsia="zh-CN"/>
        </w:rPr>
        <w:t xml:space="preserve"> </w:t>
      </w:r>
      <w:r w:rsidRPr="00E62941">
        <w:rPr>
          <w:rFonts w:ascii="Times New Roman" w:eastAsia="Calibri" w:hAnsi="Times New Roman" w:cs="Times New Roman"/>
          <w:bCs/>
          <w:sz w:val="24"/>
          <w:szCs w:val="24"/>
          <w:lang w:eastAsia="zh-CN"/>
        </w:rPr>
        <w:t>202</w:t>
      </w:r>
      <w:r w:rsidR="00B34CCB">
        <w:rPr>
          <w:rFonts w:ascii="Times New Roman" w:eastAsia="Calibri" w:hAnsi="Times New Roman" w:cs="Times New Roman"/>
          <w:bCs/>
          <w:sz w:val="24"/>
          <w:szCs w:val="24"/>
          <w:lang w:eastAsia="zh-CN"/>
        </w:rPr>
        <w:t>4</w:t>
      </w:r>
    </w:p>
    <w:p w14:paraId="3F3649FB" w14:textId="623AF486"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B34CCB">
        <w:rPr>
          <w:rFonts w:ascii="Times New Roman" w:eastAsia="Calibri" w:hAnsi="Times New Roman" w:cs="Times New Roman"/>
          <w:bCs/>
          <w:sz w:val="24"/>
          <w:szCs w:val="24"/>
          <w:lang w:eastAsia="zh-CN"/>
        </w:rPr>
        <w:t>4</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B16D6D">
          <w:footerReference w:type="default" r:id="rId8"/>
          <w:pgSz w:w="11910" w:h="16840"/>
          <w:pgMar w:top="1134" w:right="850" w:bottom="1134" w:left="1701" w:header="0" w:footer="922" w:gutter="0"/>
          <w:cols w:space="720"/>
          <w:titlePg/>
          <w:docGrid w:linePitch="299"/>
        </w:sectPr>
      </w:pPr>
    </w:p>
    <w:p w14:paraId="5F43D5C9" w14:textId="77777777" w:rsidR="00E62941" w:rsidRPr="00E62941" w:rsidRDefault="00E62941" w:rsidP="00E62941">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lastRenderedPageBreak/>
        <w:t>СОДЕРЖАНИЕ</w:t>
      </w:r>
    </w:p>
    <w:p w14:paraId="1F0C3ED6" w14:textId="77777777"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sz w:val="28"/>
          <w:szCs w:val="28"/>
          <w:lang w:eastAsia="ru-RU"/>
        </w:rPr>
        <w:fldChar w:fldCharType="begin"/>
      </w:r>
      <w:r w:rsidRPr="00806FC4">
        <w:rPr>
          <w:rFonts w:ascii="Times New Roman" w:eastAsia="Times New Roman" w:hAnsi="Times New Roman" w:cs="Times New Roman"/>
          <w:sz w:val="28"/>
          <w:szCs w:val="28"/>
          <w:lang w:eastAsia="ru-RU"/>
        </w:rPr>
        <w:instrText xml:space="preserve"> TOC \o "1-3" \h \z \u </w:instrText>
      </w:r>
      <w:r w:rsidRPr="00806FC4">
        <w:rPr>
          <w:rFonts w:ascii="Times New Roman" w:eastAsia="Times New Roman" w:hAnsi="Times New Roman" w:cs="Times New Roman"/>
          <w:sz w:val="28"/>
          <w:szCs w:val="28"/>
          <w:lang w:eastAsia="ru-RU"/>
        </w:rPr>
        <w:fldChar w:fldCharType="separate"/>
      </w:r>
      <w:hyperlink w:anchor="_Toc14882624" w:history="1">
        <w:r w:rsidRPr="00806FC4">
          <w:rPr>
            <w:rFonts w:ascii="Times New Roman" w:eastAsia="Times New Roman" w:hAnsi="Times New Roman" w:cs="Times New Roman"/>
            <w:noProof/>
            <w:sz w:val="24"/>
            <w:szCs w:val="24"/>
            <w:lang w:eastAsia="ru-RU"/>
          </w:rPr>
          <w:t>1. Наименование дисциплины</w:t>
        </w:r>
        <w:r w:rsidRPr="00806FC4">
          <w:rPr>
            <w:rFonts w:ascii="Times New Roman" w:eastAsia="Times New Roman" w:hAnsi="Times New Roman" w:cs="Times New Roman"/>
            <w:noProof/>
            <w:webHidden/>
            <w:sz w:val="24"/>
            <w:szCs w:val="24"/>
            <w:lang w:eastAsia="ru-RU"/>
          </w:rPr>
          <w:tab/>
        </w:r>
        <w:r w:rsidRPr="00806FC4">
          <w:rPr>
            <w:rFonts w:ascii="Times New Roman" w:eastAsia="Times New Roman" w:hAnsi="Times New Roman" w:cs="Times New Roman"/>
            <w:noProof/>
            <w:webHidden/>
            <w:sz w:val="24"/>
            <w:szCs w:val="24"/>
            <w:lang w:eastAsia="ru-RU"/>
          </w:rPr>
          <w:fldChar w:fldCharType="begin"/>
        </w:r>
        <w:r w:rsidRPr="00806FC4">
          <w:rPr>
            <w:rFonts w:ascii="Times New Roman" w:eastAsia="Times New Roman" w:hAnsi="Times New Roman" w:cs="Times New Roman"/>
            <w:noProof/>
            <w:webHidden/>
            <w:sz w:val="24"/>
            <w:szCs w:val="24"/>
            <w:lang w:eastAsia="ru-RU"/>
          </w:rPr>
          <w:instrText xml:space="preserve"> PAGEREF _Toc14882624 \h </w:instrText>
        </w:r>
        <w:r w:rsidRPr="00806FC4">
          <w:rPr>
            <w:rFonts w:ascii="Times New Roman" w:eastAsia="Times New Roman" w:hAnsi="Times New Roman" w:cs="Times New Roman"/>
            <w:noProof/>
            <w:webHidden/>
            <w:sz w:val="24"/>
            <w:szCs w:val="24"/>
            <w:lang w:eastAsia="ru-RU"/>
          </w:rPr>
        </w:r>
        <w:r w:rsidRPr="00806FC4">
          <w:rPr>
            <w:rFonts w:ascii="Times New Roman" w:eastAsia="Times New Roman" w:hAnsi="Times New Roman" w:cs="Times New Roman"/>
            <w:noProof/>
            <w:webHidden/>
            <w:sz w:val="24"/>
            <w:szCs w:val="24"/>
            <w:lang w:eastAsia="ru-RU"/>
          </w:rPr>
          <w:fldChar w:fldCharType="separate"/>
        </w:r>
        <w:r w:rsidRPr="00806FC4">
          <w:rPr>
            <w:rFonts w:ascii="Times New Roman" w:eastAsia="Times New Roman" w:hAnsi="Times New Roman" w:cs="Times New Roman"/>
            <w:noProof/>
            <w:webHidden/>
            <w:sz w:val="24"/>
            <w:szCs w:val="24"/>
            <w:lang w:eastAsia="ru-RU"/>
          </w:rPr>
          <w:t>4</w:t>
        </w:r>
        <w:r w:rsidRPr="00806FC4">
          <w:rPr>
            <w:rFonts w:ascii="Times New Roman" w:eastAsia="Times New Roman" w:hAnsi="Times New Roman" w:cs="Times New Roman"/>
            <w:noProof/>
            <w:webHidden/>
            <w:sz w:val="24"/>
            <w:szCs w:val="24"/>
            <w:lang w:eastAsia="ru-RU"/>
          </w:rPr>
          <w:fldChar w:fldCharType="end"/>
        </w:r>
      </w:hyperlink>
    </w:p>
    <w:p w14:paraId="33D34F6A" w14:textId="77777777"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806FC4" w:rsidRPr="00806FC4">
          <w:rPr>
            <w:rFonts w:ascii="Times New Roman" w:eastAsia="Times New Roman" w:hAnsi="Times New Roman" w:cs="Times New Roman"/>
            <w:noProof/>
            <w:sz w:val="24"/>
            <w:szCs w:val="24"/>
            <w:lang w:eastAsia="ru-RU"/>
          </w:rPr>
          <w:t xml:space="preserve">2. </w:t>
        </w:r>
        <w:r w:rsidR="00806FC4" w:rsidRPr="00806FC4">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_Toc14882625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4C9A6DC6" w14:textId="06DE2E21"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806FC4" w:rsidRPr="00806FC4">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806FC4" w:rsidRPr="00806FC4">
          <w:rPr>
            <w:rFonts w:ascii="Times New Roman" w:eastAsia="Times New Roman" w:hAnsi="Times New Roman" w:cs="Times New Roman"/>
            <w:noProof/>
            <w:webHidden/>
            <w:sz w:val="24"/>
            <w:szCs w:val="24"/>
            <w:lang w:eastAsia="ru-RU"/>
          </w:rPr>
          <w:tab/>
        </w:r>
        <w:r w:rsidR="00AF43BA">
          <w:rPr>
            <w:rFonts w:ascii="Times New Roman" w:eastAsia="Times New Roman" w:hAnsi="Times New Roman" w:cs="Times New Roman"/>
            <w:noProof/>
            <w:webHidden/>
            <w:sz w:val="24"/>
            <w:szCs w:val="24"/>
            <w:lang w:eastAsia="ru-RU"/>
          </w:rPr>
          <w:t>6</w:t>
        </w:r>
      </w:hyperlink>
    </w:p>
    <w:p w14:paraId="5B721DB8" w14:textId="185CCC57"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806FC4" w:rsidRPr="00806FC4">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6FC4" w:rsidRPr="00806FC4">
          <w:rPr>
            <w:rFonts w:ascii="Times New Roman" w:eastAsia="Times New Roman" w:hAnsi="Times New Roman" w:cs="Times New Roman"/>
            <w:noProof/>
            <w:webHidden/>
            <w:sz w:val="24"/>
            <w:szCs w:val="24"/>
            <w:lang w:eastAsia="ru-RU"/>
          </w:rPr>
          <w:tab/>
        </w:r>
        <w:r w:rsidR="00AF43BA">
          <w:rPr>
            <w:rFonts w:ascii="Times New Roman" w:eastAsia="Times New Roman" w:hAnsi="Times New Roman" w:cs="Times New Roman"/>
            <w:noProof/>
            <w:webHidden/>
            <w:sz w:val="24"/>
            <w:szCs w:val="24"/>
            <w:lang w:eastAsia="ru-RU"/>
          </w:rPr>
          <w:t>6</w:t>
        </w:r>
      </w:hyperlink>
    </w:p>
    <w:p w14:paraId="43EAFF0D" w14:textId="619EA33F"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806FC4" w:rsidRPr="00806FC4">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6FC4" w:rsidRPr="00806FC4">
          <w:rPr>
            <w:rFonts w:ascii="Times New Roman" w:eastAsia="Times New Roman" w:hAnsi="Times New Roman" w:cs="Times New Roman"/>
            <w:noProof/>
            <w:webHidden/>
            <w:sz w:val="24"/>
            <w:szCs w:val="24"/>
            <w:lang w:eastAsia="ru-RU"/>
          </w:rPr>
          <w:tab/>
        </w:r>
        <w:r w:rsidR="00AF43BA">
          <w:rPr>
            <w:rFonts w:ascii="Times New Roman" w:eastAsia="Times New Roman" w:hAnsi="Times New Roman" w:cs="Times New Roman"/>
            <w:noProof/>
            <w:webHidden/>
            <w:sz w:val="24"/>
            <w:szCs w:val="24"/>
            <w:lang w:eastAsia="ru-RU"/>
          </w:rPr>
          <w:t>7</w:t>
        </w:r>
      </w:hyperlink>
    </w:p>
    <w:p w14:paraId="29475C15" w14:textId="26261768"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806FC4" w:rsidRPr="00806FC4">
          <w:rPr>
            <w:rFonts w:ascii="Times New Roman" w:eastAsia="Times New Roman" w:hAnsi="Times New Roman" w:cs="Times New Roman"/>
            <w:noProof/>
            <w:sz w:val="24"/>
            <w:szCs w:val="24"/>
            <w:lang w:eastAsia="ru-RU"/>
          </w:rPr>
          <w:t>5.1. Содержание дисциплины</w:t>
        </w:r>
        <w:r w:rsidR="00806FC4" w:rsidRPr="00806FC4">
          <w:rPr>
            <w:rFonts w:ascii="Times New Roman" w:eastAsia="Times New Roman" w:hAnsi="Times New Roman" w:cs="Times New Roman"/>
            <w:noProof/>
            <w:webHidden/>
            <w:sz w:val="24"/>
            <w:szCs w:val="24"/>
            <w:lang w:eastAsia="ru-RU"/>
          </w:rPr>
          <w:tab/>
        </w:r>
        <w:r w:rsidR="00AF43BA">
          <w:rPr>
            <w:rFonts w:ascii="Times New Roman" w:eastAsia="Times New Roman" w:hAnsi="Times New Roman" w:cs="Times New Roman"/>
            <w:noProof/>
            <w:webHidden/>
            <w:sz w:val="24"/>
            <w:szCs w:val="24"/>
            <w:lang w:eastAsia="ru-RU"/>
          </w:rPr>
          <w:t>7</w:t>
        </w:r>
      </w:hyperlink>
    </w:p>
    <w:p w14:paraId="31A45A9C" w14:textId="7A4E229C"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806FC4" w:rsidRPr="00806FC4">
          <w:rPr>
            <w:rFonts w:ascii="Times New Roman" w:eastAsia="Calibri" w:hAnsi="Times New Roman" w:cs="Times New Roman"/>
            <w:noProof/>
            <w:sz w:val="24"/>
            <w:szCs w:val="24"/>
            <w:lang w:eastAsia="ru-RU"/>
          </w:rPr>
          <w:t>5.2. Учебно-тематический план</w:t>
        </w:r>
        <w:r w:rsidR="00806FC4" w:rsidRPr="00806FC4">
          <w:rPr>
            <w:rFonts w:ascii="Times New Roman" w:eastAsia="Times New Roman" w:hAnsi="Times New Roman" w:cs="Times New Roman"/>
            <w:noProof/>
            <w:webHidden/>
            <w:sz w:val="24"/>
            <w:szCs w:val="24"/>
            <w:lang w:eastAsia="ru-RU"/>
          </w:rPr>
          <w:tab/>
        </w:r>
        <w:r w:rsidR="00AF43BA">
          <w:rPr>
            <w:rFonts w:ascii="Times New Roman" w:eastAsia="Times New Roman" w:hAnsi="Times New Roman" w:cs="Times New Roman"/>
            <w:noProof/>
            <w:webHidden/>
            <w:sz w:val="24"/>
            <w:szCs w:val="24"/>
            <w:lang w:eastAsia="ru-RU"/>
          </w:rPr>
          <w:t>10</w:t>
        </w:r>
      </w:hyperlink>
    </w:p>
    <w:p w14:paraId="0934E95E" w14:textId="5E7774FD" w:rsidR="00806FC4" w:rsidRPr="00806FC4" w:rsidRDefault="00B17491" w:rsidP="00806FC4">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806FC4" w:rsidRPr="00806FC4">
          <w:rPr>
            <w:rFonts w:ascii="Times New Roman" w:eastAsia="Calibri" w:hAnsi="Times New Roman" w:cs="Times New Roman"/>
            <w:noProof/>
            <w:sz w:val="24"/>
            <w:szCs w:val="24"/>
            <w:lang w:eastAsia="ru-RU"/>
          </w:rPr>
          <w:t>5.3. Содержание семинар</w:t>
        </w:r>
        <w:r w:rsidR="00CC1341">
          <w:rPr>
            <w:rFonts w:ascii="Times New Roman" w:eastAsia="Calibri" w:hAnsi="Times New Roman" w:cs="Times New Roman"/>
            <w:noProof/>
            <w:sz w:val="24"/>
            <w:szCs w:val="24"/>
            <w:lang w:eastAsia="ru-RU"/>
          </w:rPr>
          <w:t>ских</w:t>
        </w:r>
        <w:r w:rsidR="00806FC4" w:rsidRPr="00806FC4">
          <w:rPr>
            <w:rFonts w:ascii="Times New Roman" w:eastAsia="Calibri" w:hAnsi="Times New Roman" w:cs="Times New Roman"/>
            <w:noProof/>
            <w:sz w:val="24"/>
            <w:szCs w:val="24"/>
            <w:lang w:eastAsia="ru-RU"/>
          </w:rPr>
          <w:t xml:space="preserve"> занятий</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10</w:t>
        </w:r>
      </w:hyperlink>
    </w:p>
    <w:p w14:paraId="4DE974B1" w14:textId="10D713CD"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806FC4" w:rsidRPr="00806FC4">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_Toc14882639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D35A7C">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102E9753" w14:textId="77777777"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806FC4" w:rsidRPr="00806FC4">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_Toc14882640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14</w:t>
        </w:r>
        <w:r w:rsidR="00806FC4" w:rsidRPr="00806FC4">
          <w:rPr>
            <w:rFonts w:ascii="Times New Roman" w:eastAsia="Times New Roman" w:hAnsi="Times New Roman" w:cs="Times New Roman"/>
            <w:noProof/>
            <w:webHidden/>
            <w:sz w:val="24"/>
            <w:szCs w:val="24"/>
            <w:lang w:eastAsia="ru-RU"/>
          </w:rPr>
          <w:fldChar w:fldCharType="end"/>
        </w:r>
      </w:hyperlink>
    </w:p>
    <w:p w14:paraId="667009A4" w14:textId="3A6AC380"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806FC4" w:rsidRPr="00806FC4">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_Toc14882641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AF43BA">
          <w:rPr>
            <w:rFonts w:ascii="Times New Roman" w:eastAsia="Times New Roman" w:hAnsi="Times New Roman" w:cs="Times New Roman"/>
            <w:noProof/>
            <w:webHidden/>
            <w:sz w:val="24"/>
            <w:szCs w:val="24"/>
            <w:lang w:eastAsia="ru-RU"/>
          </w:rPr>
          <w:t>6</w:t>
        </w:r>
        <w:r w:rsidR="00806FC4" w:rsidRPr="00806FC4">
          <w:rPr>
            <w:rFonts w:ascii="Times New Roman" w:eastAsia="Times New Roman" w:hAnsi="Times New Roman" w:cs="Times New Roman"/>
            <w:noProof/>
            <w:webHidden/>
            <w:sz w:val="24"/>
            <w:szCs w:val="24"/>
            <w:lang w:eastAsia="ru-RU"/>
          </w:rPr>
          <w:fldChar w:fldCharType="end"/>
        </w:r>
      </w:hyperlink>
    </w:p>
    <w:p w14:paraId="732EC525" w14:textId="23D1E63D"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дисциплине...................................................................................................................................1</w:t>
      </w:r>
      <w:r w:rsidR="00AF43BA">
        <w:rPr>
          <w:rFonts w:ascii="Times New Roman" w:eastAsia="Times New Roman" w:hAnsi="Times New Roman" w:cs="Times New Roman"/>
          <w:noProof/>
          <w:sz w:val="24"/>
          <w:szCs w:val="24"/>
          <w:lang w:eastAsia="ru-RU"/>
        </w:rPr>
        <w:t>7</w:t>
      </w:r>
    </w:p>
    <w:p w14:paraId="24D00A8E" w14:textId="49B87DE0"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3" w:history="1">
        <w:r w:rsidR="00806FC4" w:rsidRPr="00806FC4">
          <w:rPr>
            <w:rFonts w:ascii="Times New Roman" w:eastAsia="Times New Roman" w:hAnsi="Times New Roman" w:cs="Times New Roman"/>
            <w:noProof/>
            <w:sz w:val="24"/>
            <w:szCs w:val="24"/>
            <w:lang w:eastAsia="ru-RU"/>
          </w:rPr>
          <w:t>8. Перечень основной и дополнительной учебной литературы</w:t>
        </w:r>
        <w:r w:rsidR="00CE45FA">
          <w:rPr>
            <w:rFonts w:ascii="Times New Roman" w:eastAsia="Times New Roman" w:hAnsi="Times New Roman" w:cs="Times New Roman"/>
            <w:noProof/>
            <w:sz w:val="24"/>
            <w:szCs w:val="24"/>
            <w:lang w:eastAsia="ru-RU"/>
          </w:rPr>
          <w:t>,</w:t>
        </w:r>
        <w:r w:rsidR="00806FC4" w:rsidRPr="00806FC4">
          <w:rPr>
            <w:rFonts w:ascii="Times New Roman" w:eastAsia="Times New Roman" w:hAnsi="Times New Roman" w:cs="Times New Roman"/>
            <w:noProof/>
            <w:sz w:val="24"/>
            <w:szCs w:val="24"/>
            <w:lang w:eastAsia="ru-RU"/>
          </w:rPr>
          <w:t xml:space="preserve"> необходимой для осовения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_Toc14882643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AF43BA">
        <w:rPr>
          <w:rFonts w:ascii="Times New Roman" w:eastAsia="Times New Roman" w:hAnsi="Times New Roman" w:cs="Times New Roman"/>
          <w:noProof/>
          <w:sz w:val="24"/>
          <w:szCs w:val="24"/>
          <w:lang w:eastAsia="ru-RU"/>
        </w:rPr>
        <w:t>3</w:t>
      </w:r>
    </w:p>
    <w:p w14:paraId="5C31A261" w14:textId="53672E47"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4" w:history="1">
        <w:r w:rsidR="00806FC4" w:rsidRPr="00806FC4">
          <w:rPr>
            <w:rFonts w:ascii="Times New Roman" w:eastAsia="Calibri" w:hAnsi="Times New Roman" w:cs="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_Toc14882644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AF43BA">
        <w:rPr>
          <w:rFonts w:ascii="Times New Roman" w:eastAsia="Times New Roman" w:hAnsi="Times New Roman" w:cs="Times New Roman"/>
          <w:noProof/>
          <w:sz w:val="24"/>
          <w:szCs w:val="24"/>
          <w:lang w:eastAsia="ru-RU"/>
        </w:rPr>
        <w:t>4</w:t>
      </w:r>
    </w:p>
    <w:p w14:paraId="772F574D" w14:textId="0675CEFB" w:rsidR="00806FC4" w:rsidRPr="00806FC4" w:rsidRDefault="00B17491"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5" w:history="1">
        <w:r w:rsidR="00806FC4" w:rsidRPr="00806FC4">
          <w:rPr>
            <w:rFonts w:ascii="Times New Roman" w:eastAsia="Times New Roman" w:hAnsi="Times New Roman" w:cs="Times New Roman"/>
            <w:noProof/>
            <w:sz w:val="24"/>
            <w:szCs w:val="24"/>
            <w:lang w:eastAsia="ru-RU"/>
          </w:rPr>
          <w:t>10. Методические указания для обучающихся по освоению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AF43BA">
        <w:rPr>
          <w:rFonts w:ascii="Times New Roman" w:eastAsia="Times New Roman" w:hAnsi="Times New Roman" w:cs="Times New Roman"/>
          <w:noProof/>
          <w:sz w:val="24"/>
          <w:szCs w:val="24"/>
          <w:lang w:eastAsia="ru-RU"/>
        </w:rPr>
        <w:t>5</w:t>
      </w:r>
    </w:p>
    <w:p w14:paraId="6E350CAC" w14:textId="2E1B141C" w:rsidR="00806FC4" w:rsidRPr="00806FC4" w:rsidRDefault="00B17491"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806FC4" w:rsidRPr="00806FC4">
          <w:rPr>
            <w:rFonts w:ascii="Times New Roman" w:eastAsia="Times New Roman" w:hAnsi="Times New Roman" w:cs="Times New Roman"/>
            <w:noProof/>
            <w:sz w:val="24"/>
            <w:szCs w:val="24"/>
            <w:lang w:eastAsia="ru-RU"/>
          </w:rPr>
          <w:t>11.</w:t>
        </w:r>
        <w:r w:rsidR="00806FC4" w:rsidRPr="00806FC4">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_Toc14882646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AF43BA">
        <w:rPr>
          <w:rFonts w:ascii="Times New Roman" w:eastAsia="Times New Roman" w:hAnsi="Times New Roman" w:cs="Times New Roman"/>
          <w:noProof/>
          <w:sz w:val="24"/>
          <w:szCs w:val="24"/>
          <w:lang w:eastAsia="ru-RU"/>
        </w:rPr>
        <w:t>29</w:t>
      </w:r>
    </w:p>
    <w:p w14:paraId="04340B50" w14:textId="58404851" w:rsidR="00806FC4" w:rsidRPr="00806FC4" w:rsidRDefault="00B17491"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806FC4" w:rsidRPr="00806FC4">
          <w:rPr>
            <w:rFonts w:ascii="Times New Roman" w:eastAsia="Times New Roman" w:hAnsi="Times New Roman" w:cs="Times New Roman"/>
            <w:noProof/>
            <w:sz w:val="24"/>
            <w:szCs w:val="24"/>
            <w:lang w:eastAsia="ru-RU"/>
          </w:rPr>
          <w:t>12.</w:t>
        </w:r>
        <w:r w:rsidR="00806FC4" w:rsidRPr="00806FC4">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_Toc14882652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3</w:t>
      </w:r>
      <w:r w:rsidR="00AF43BA">
        <w:rPr>
          <w:rFonts w:ascii="Times New Roman" w:eastAsia="Times New Roman" w:hAnsi="Times New Roman" w:cs="Times New Roman"/>
          <w:noProof/>
          <w:sz w:val="24"/>
          <w:szCs w:val="24"/>
          <w:lang w:eastAsia="ru-RU"/>
        </w:rPr>
        <w:t>0</w:t>
      </w:r>
    </w:p>
    <w:p w14:paraId="48C2D96B" w14:textId="76665FD9" w:rsidR="00806FC4" w:rsidRDefault="00806FC4" w:rsidP="00806FC4">
      <w:pPr>
        <w:spacing w:after="0" w:line="240" w:lineRule="auto"/>
        <w:rPr>
          <w:rFonts w:ascii="Times New Roman" w:eastAsia="Times New Roman" w:hAnsi="Times New Roman" w:cs="Times New Roman"/>
          <w:bCs/>
          <w:sz w:val="28"/>
          <w:szCs w:val="28"/>
          <w:lang w:eastAsia="ru-RU"/>
        </w:rPr>
      </w:pPr>
      <w:r w:rsidRPr="00806FC4">
        <w:rPr>
          <w:rFonts w:ascii="Times New Roman" w:eastAsia="Times New Roman" w:hAnsi="Times New Roman" w:cs="Times New Roman"/>
          <w:bCs/>
          <w:sz w:val="28"/>
          <w:szCs w:val="28"/>
          <w:lang w:eastAsia="ru-RU"/>
        </w:rPr>
        <w:fldChar w:fldCharType="end"/>
      </w:r>
    </w:p>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806FC4" w:rsidRDefault="00806FC4" w:rsidP="00806FC4">
      <w:pPr>
        <w:spacing w:after="0" w:line="240" w:lineRule="auto"/>
        <w:jc w:val="both"/>
        <w:rPr>
          <w:rFonts w:ascii="Times New Roman" w:hAnsi="Times New Roman" w:cs="Times New Roman"/>
          <w:b/>
          <w:bCs/>
          <w:sz w:val="28"/>
          <w:szCs w:val="28"/>
        </w:rPr>
      </w:pPr>
      <w:r w:rsidRPr="00806FC4">
        <w:rPr>
          <w:rFonts w:ascii="Times New Roman" w:hAnsi="Times New Roman" w:cs="Times New Roman"/>
          <w:b/>
          <w:bCs/>
          <w:sz w:val="28"/>
          <w:szCs w:val="28"/>
        </w:rPr>
        <w:lastRenderedPageBreak/>
        <w:t>1.</w:t>
      </w:r>
      <w:r w:rsidRPr="00806FC4">
        <w:rPr>
          <w:rFonts w:ascii="Times New Roman" w:hAnsi="Times New Roman" w:cs="Times New Roman"/>
          <w:b/>
          <w:bCs/>
          <w:sz w:val="28"/>
          <w:szCs w:val="28"/>
        </w:rPr>
        <w:tab/>
        <w:t>Наименование дисциплины</w:t>
      </w:r>
    </w:p>
    <w:p w14:paraId="6B9CB8B1" w14:textId="4322F468"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AA5B47" w:rsidRPr="00AA5B47">
        <w:rPr>
          <w:rFonts w:ascii="Times New Roman" w:hAnsi="Times New Roman" w:cs="Times New Roman"/>
          <w:sz w:val="28"/>
          <w:szCs w:val="28"/>
        </w:rPr>
        <w:t>Основы экономической дипломатии</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806FC4" w:rsidRDefault="00806FC4" w:rsidP="00806FC4">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806FC4">
        <w:rPr>
          <w:rFonts w:ascii="Times New Roman" w:hAnsi="Times New Roman" w:cs="Times New Roman"/>
          <w:b/>
          <w:bCs/>
          <w:sz w:val="28"/>
          <w:szCs w:val="28"/>
        </w:rPr>
        <w:t xml:space="preserve">2. </w:t>
      </w:r>
      <w:hyperlink w:anchor="_Toc14882625" w:history="1">
        <w:r w:rsidRPr="00806FC4">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14:paraId="624451DB" w14:textId="0F35F4D6" w:rsidR="00806FC4" w:rsidRPr="007B3FB7" w:rsidRDefault="00806FC4" w:rsidP="00806FC4">
      <w:pPr>
        <w:spacing w:after="0" w:line="240" w:lineRule="auto"/>
        <w:jc w:val="right"/>
        <w:rPr>
          <w:rFonts w:ascii="Times New Roman" w:hAnsi="Times New Roman" w:cs="Times New Roman"/>
          <w:sz w:val="24"/>
          <w:szCs w:val="24"/>
        </w:rPr>
      </w:pPr>
      <w:bookmarkStart w:id="4" w:name="_Hlk182149126"/>
      <w:r w:rsidRPr="007B3FB7">
        <w:rPr>
          <w:rFonts w:ascii="Times New Roman" w:hAnsi="Times New Roman" w:cs="Times New Roman"/>
          <w:sz w:val="24"/>
          <w:szCs w:val="24"/>
        </w:rPr>
        <w:t>Таблица 1</w:t>
      </w:r>
      <w:r w:rsidR="00AA5B47" w:rsidRPr="007B3FB7">
        <w:rPr>
          <w:rFonts w:ascii="Times New Roman" w:hAnsi="Times New Roman" w:cs="Times New Roman"/>
          <w:sz w:val="24"/>
          <w:szCs w:val="24"/>
        </w:rPr>
        <w:t>.1</w:t>
      </w:r>
    </w:p>
    <w:p w14:paraId="01A710DA" w14:textId="77777777" w:rsidR="000B59D9" w:rsidRPr="007B3FB7" w:rsidRDefault="000B59D9" w:rsidP="000B59D9">
      <w:pPr>
        <w:spacing w:after="0" w:line="240" w:lineRule="auto"/>
        <w:jc w:val="center"/>
        <w:rPr>
          <w:rFonts w:ascii="Times New Roman" w:hAnsi="Times New Roman" w:cs="Times New Roman"/>
          <w:sz w:val="24"/>
          <w:szCs w:val="24"/>
        </w:rPr>
      </w:pPr>
      <w:r w:rsidRPr="007B3FB7">
        <w:rPr>
          <w:rFonts w:ascii="Times New Roman" w:hAnsi="Times New Roman" w:cs="Times New Roman"/>
          <w:sz w:val="24"/>
          <w:szCs w:val="24"/>
        </w:rPr>
        <w:t xml:space="preserve">Направление подготовки 38.03.01 «Экономика», </w:t>
      </w:r>
    </w:p>
    <w:p w14:paraId="75059942" w14:textId="7E93A828" w:rsidR="00AA5B47" w:rsidRPr="007B3FB7" w:rsidRDefault="00163CEA" w:rsidP="000B59D9">
      <w:pPr>
        <w:spacing w:after="0" w:line="240" w:lineRule="auto"/>
        <w:jc w:val="center"/>
        <w:rPr>
          <w:rFonts w:ascii="Times New Roman" w:hAnsi="Times New Roman" w:cs="Times New Roman"/>
          <w:sz w:val="24"/>
          <w:szCs w:val="24"/>
        </w:rPr>
      </w:pPr>
      <w:r w:rsidRPr="007B3FB7">
        <w:rPr>
          <w:rFonts w:ascii="Times New Roman" w:hAnsi="Times New Roman" w:cs="Times New Roman"/>
          <w:sz w:val="24"/>
          <w:szCs w:val="24"/>
        </w:rPr>
        <w:t>профиль</w:t>
      </w:r>
      <w:r w:rsidR="00AA5B47" w:rsidRPr="007B3FB7">
        <w:rPr>
          <w:rFonts w:ascii="Times New Roman" w:hAnsi="Times New Roman" w:cs="Times New Roman"/>
          <w:sz w:val="24"/>
          <w:szCs w:val="24"/>
        </w:rPr>
        <w:t>: «Международные экономические отношения»</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552"/>
        <w:gridCol w:w="3231"/>
      </w:tblGrid>
      <w:tr w:rsidR="00806FC4" w:rsidRPr="00806FC4" w14:paraId="0B0BA614" w14:textId="77777777" w:rsidTr="0069246A">
        <w:tc>
          <w:tcPr>
            <w:tcW w:w="1276" w:type="dxa"/>
            <w:tcBorders>
              <w:top w:val="single" w:sz="4" w:space="0" w:color="auto"/>
              <w:left w:val="single" w:sz="4" w:space="0" w:color="auto"/>
              <w:bottom w:val="single" w:sz="4" w:space="0" w:color="auto"/>
              <w:right w:val="single" w:sz="4" w:space="0" w:color="auto"/>
            </w:tcBorders>
          </w:tcPr>
          <w:bookmarkEnd w:id="4"/>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617CC7D8" w14:textId="77777777" w:rsidR="00806FC4" w:rsidRPr="00DA2F9F"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DA2F9F">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69246A">
        <w:tc>
          <w:tcPr>
            <w:tcW w:w="1276" w:type="dxa"/>
            <w:tcBorders>
              <w:top w:val="single" w:sz="4" w:space="0" w:color="auto"/>
              <w:left w:val="single" w:sz="4" w:space="0" w:color="auto"/>
              <w:bottom w:val="single" w:sz="4" w:space="0" w:color="auto"/>
              <w:right w:val="single" w:sz="4" w:space="0" w:color="auto"/>
            </w:tcBorders>
          </w:tcPr>
          <w:p w14:paraId="62D2717B" w14:textId="71F40804"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w:t>
            </w:r>
            <w:r w:rsidR="00AA5B47">
              <w:rPr>
                <w:rFonts w:ascii="Times New Roman" w:eastAsia="Times New Roman" w:hAnsi="Times New Roman" w:cs="Times New Roman"/>
                <w:b/>
                <w:sz w:val="24"/>
                <w:szCs w:val="24"/>
                <w:lang w:eastAsia="ru-RU"/>
              </w:rPr>
              <w:t xml:space="preserve">П-3 </w:t>
            </w:r>
          </w:p>
        </w:tc>
        <w:tc>
          <w:tcPr>
            <w:tcW w:w="2693" w:type="dxa"/>
            <w:tcBorders>
              <w:top w:val="single" w:sz="4" w:space="0" w:color="auto"/>
              <w:left w:val="single" w:sz="4" w:space="0" w:color="auto"/>
              <w:bottom w:val="single" w:sz="4" w:space="0" w:color="auto"/>
              <w:right w:val="single" w:sz="4" w:space="0" w:color="auto"/>
            </w:tcBorders>
          </w:tcPr>
          <w:p w14:paraId="3E587092" w14:textId="156C7A16" w:rsidR="00806FC4" w:rsidRPr="00806FC4" w:rsidRDefault="00AA5B47" w:rsidP="00806FC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AA5B47">
              <w:rPr>
                <w:rFonts w:ascii="Times New Roman" w:eastAsia="Times New Roman" w:hAnsi="Times New Roman" w:cs="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r>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14:paraId="2400DB6A" w14:textId="77777777" w:rsidR="00AA5B47" w:rsidRDefault="00AA5B47" w:rsidP="00AA5B47">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AA5B47">
              <w:rPr>
                <w:rFonts w:ascii="Times New Roman" w:eastAsia="Calibri" w:hAnsi="Times New Roman" w:cs="Times New Roman"/>
                <w:sz w:val="24"/>
                <w:szCs w:val="24"/>
                <w:lang w:eastAsia="ru-RU"/>
              </w:rPr>
              <w:t>1. Использует лучшие мировые практики подготовки и заключения внешнеторгового договора</w:t>
            </w:r>
          </w:p>
          <w:p w14:paraId="52F2B09F" w14:textId="77777777" w:rsidR="00AA5B47" w:rsidRDefault="00AA5B47" w:rsidP="00AA5B47">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7684C01" w14:textId="77777777" w:rsidR="00AA5B47" w:rsidRPr="00AA5B47" w:rsidRDefault="00AA5B47" w:rsidP="00AA5B47">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1E378AA" w14:textId="4FEE3C5C" w:rsidR="00806FC4" w:rsidRPr="00806FC4" w:rsidRDefault="00AA5B47" w:rsidP="00AA5B47">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AA5B47">
              <w:rPr>
                <w:rFonts w:ascii="Times New Roman" w:eastAsia="Calibri" w:hAnsi="Times New Roman" w:cs="Times New Roman"/>
                <w:sz w:val="24"/>
                <w:szCs w:val="24"/>
                <w:lang w:eastAsia="ru-RU"/>
              </w:rPr>
              <w:t>2. Демонстрирует навыки организации контроля за исполнением условий внешнеторгового договора</w:t>
            </w:r>
          </w:p>
        </w:tc>
        <w:tc>
          <w:tcPr>
            <w:tcW w:w="3231" w:type="dxa"/>
            <w:tcBorders>
              <w:top w:val="single" w:sz="4" w:space="0" w:color="auto"/>
              <w:left w:val="single" w:sz="4" w:space="0" w:color="auto"/>
              <w:bottom w:val="single" w:sz="4" w:space="0" w:color="auto"/>
              <w:right w:val="single" w:sz="4" w:space="0" w:color="auto"/>
            </w:tcBorders>
          </w:tcPr>
          <w:p w14:paraId="109116CB" w14:textId="401F60CC" w:rsidR="00AA5B47"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t>Знание:</w:t>
            </w:r>
            <w:r w:rsidR="00874B9E">
              <w:rPr>
                <w:rFonts w:ascii="Times New Roman" w:eastAsia="Times New Roman" w:hAnsi="Times New Roman" w:cs="Times New Roman"/>
                <w:sz w:val="24"/>
                <w:szCs w:val="24"/>
                <w:lang w:eastAsia="ru-RU"/>
              </w:rPr>
              <w:t xml:space="preserve"> </w:t>
            </w:r>
            <w:r w:rsidR="009C77BF">
              <w:rPr>
                <w:rFonts w:ascii="Times New Roman" w:eastAsia="Times New Roman" w:hAnsi="Times New Roman" w:cs="Times New Roman"/>
                <w:sz w:val="24"/>
                <w:szCs w:val="24"/>
                <w:lang w:eastAsia="ru-RU"/>
              </w:rPr>
              <w:t xml:space="preserve">правовых основ и </w:t>
            </w:r>
            <w:r w:rsidR="00874B9E">
              <w:rPr>
                <w:rFonts w:ascii="Times New Roman" w:eastAsia="Times New Roman" w:hAnsi="Times New Roman" w:cs="Times New Roman"/>
                <w:sz w:val="24"/>
                <w:szCs w:val="24"/>
                <w:lang w:eastAsia="ru-RU"/>
              </w:rPr>
              <w:t>структуру внешнеторговых договоров</w:t>
            </w:r>
          </w:p>
          <w:p w14:paraId="4CF99D9A" w14:textId="7B5B7C92" w:rsidR="00AA5B47" w:rsidRDefault="00AA5B47"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w:t>
            </w:r>
            <w:r w:rsidR="00874B9E">
              <w:rPr>
                <w:rFonts w:ascii="Times New Roman" w:eastAsia="Times New Roman" w:hAnsi="Times New Roman" w:cs="Times New Roman"/>
                <w:sz w:val="24"/>
                <w:szCs w:val="24"/>
                <w:lang w:eastAsia="ru-RU"/>
              </w:rPr>
              <w:t xml:space="preserve"> составлять внешнеторговые договора и формулировать коммерческие предложения </w:t>
            </w:r>
          </w:p>
          <w:p w14:paraId="27DB33BD" w14:textId="77777777" w:rsidR="00AA5B47" w:rsidRDefault="00AA5B47"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6FA9BEF6" w:rsidR="00084A44" w:rsidRDefault="00084A44" w:rsidP="00AA5B47">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t xml:space="preserve"> </w:t>
            </w:r>
            <w:r w:rsidR="00874B9E">
              <w:rPr>
                <w:rFonts w:ascii="Times New Roman" w:eastAsia="Times New Roman" w:hAnsi="Times New Roman" w:cs="Times New Roman"/>
                <w:sz w:val="24"/>
                <w:szCs w:val="24"/>
                <w:lang w:eastAsia="ru-RU"/>
              </w:rPr>
              <w:t>Знание: существенных условий внешнеторгового договора</w:t>
            </w:r>
          </w:p>
          <w:p w14:paraId="2019268E" w14:textId="43A0237E" w:rsidR="00874B9E" w:rsidRPr="00DA2F9F" w:rsidRDefault="00874B9E" w:rsidP="00AA5B47">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выявлять риски при исполнении внешнеторгового договора </w:t>
            </w:r>
          </w:p>
          <w:p w14:paraId="2687C70C" w14:textId="41EBDBD8" w:rsidR="00084A4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4A182528" w:rsidR="00084A4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tc>
      </w:tr>
    </w:tbl>
    <w:p w14:paraId="4660058F" w14:textId="63BBC88F" w:rsidR="00AA5B47" w:rsidRPr="007B3FB7" w:rsidRDefault="00AA5B47" w:rsidP="00AA5B47">
      <w:pPr>
        <w:spacing w:after="0" w:line="240" w:lineRule="auto"/>
        <w:jc w:val="right"/>
        <w:rPr>
          <w:rFonts w:ascii="Times New Roman" w:hAnsi="Times New Roman" w:cs="Times New Roman"/>
          <w:sz w:val="24"/>
          <w:szCs w:val="24"/>
        </w:rPr>
      </w:pPr>
      <w:bookmarkStart w:id="5" w:name="_Hlk182149795"/>
      <w:bookmarkStart w:id="6" w:name="_Hlk182149954"/>
      <w:r w:rsidRPr="007B3FB7">
        <w:rPr>
          <w:rFonts w:ascii="Times New Roman" w:hAnsi="Times New Roman" w:cs="Times New Roman"/>
          <w:sz w:val="24"/>
          <w:szCs w:val="24"/>
        </w:rPr>
        <w:t>Таблица 1.2</w:t>
      </w:r>
    </w:p>
    <w:p w14:paraId="527267ED" w14:textId="77777777" w:rsidR="000B59D9" w:rsidRPr="007B3FB7" w:rsidRDefault="000B59D9" w:rsidP="000B59D9">
      <w:pPr>
        <w:spacing w:after="0" w:line="240" w:lineRule="auto"/>
        <w:jc w:val="center"/>
        <w:rPr>
          <w:rFonts w:ascii="Times New Roman" w:hAnsi="Times New Roman" w:cs="Times New Roman"/>
          <w:sz w:val="24"/>
          <w:szCs w:val="24"/>
        </w:rPr>
      </w:pPr>
      <w:r w:rsidRPr="007B3FB7">
        <w:rPr>
          <w:rFonts w:ascii="Times New Roman" w:hAnsi="Times New Roman" w:cs="Times New Roman"/>
          <w:sz w:val="24"/>
          <w:szCs w:val="24"/>
        </w:rPr>
        <w:t xml:space="preserve">Направление подготовки 38.03.01 «Экономика», </w:t>
      </w:r>
    </w:p>
    <w:p w14:paraId="43943AD9" w14:textId="727809E1" w:rsidR="00806FC4" w:rsidRPr="007B3FB7" w:rsidRDefault="00163CEA" w:rsidP="000B59D9">
      <w:pPr>
        <w:spacing w:after="0" w:line="240" w:lineRule="auto"/>
        <w:jc w:val="center"/>
        <w:rPr>
          <w:rFonts w:ascii="Times New Roman" w:eastAsia="Calibri" w:hAnsi="Times New Roman" w:cs="Times New Roman"/>
          <w:sz w:val="24"/>
          <w:szCs w:val="24"/>
        </w:rPr>
      </w:pPr>
      <w:r w:rsidRPr="007B3FB7">
        <w:rPr>
          <w:rFonts w:ascii="Times New Roman" w:hAnsi="Times New Roman" w:cs="Times New Roman"/>
          <w:sz w:val="24"/>
          <w:szCs w:val="24"/>
        </w:rPr>
        <w:t>профиль</w:t>
      </w:r>
      <w:r w:rsidR="00AA5B47" w:rsidRPr="007B3FB7">
        <w:rPr>
          <w:rFonts w:ascii="Times New Roman" w:hAnsi="Times New Roman" w:cs="Times New Roman"/>
          <w:sz w:val="24"/>
          <w:szCs w:val="24"/>
        </w:rPr>
        <w:t>: «</w:t>
      </w:r>
      <w:r w:rsidR="00AA5B47" w:rsidRPr="007B3FB7">
        <w:rPr>
          <w:rFonts w:ascii="Times New Roman" w:eastAsia="Calibri" w:hAnsi="Times New Roman" w:cs="Times New Roman"/>
          <w:sz w:val="24"/>
          <w:szCs w:val="24"/>
        </w:rPr>
        <w:t>Мировая экономика, мировые финансы и международный бизнес (с частичной реализацией на англ. языке)</w:t>
      </w:r>
      <w:r w:rsidR="00AA5B47" w:rsidRPr="007B3FB7">
        <w:rPr>
          <w:rFonts w:ascii="Times New Roman" w:hAnsi="Times New Roman" w:cs="Times New Roman"/>
          <w:sz w:val="24"/>
          <w:szCs w:val="24"/>
        </w:rPr>
        <w:t>»</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552"/>
        <w:gridCol w:w="3231"/>
      </w:tblGrid>
      <w:tr w:rsidR="00AA5B47" w:rsidRPr="00806FC4" w14:paraId="7872738F" w14:textId="77777777" w:rsidTr="006123DE">
        <w:tc>
          <w:tcPr>
            <w:tcW w:w="1276" w:type="dxa"/>
            <w:tcBorders>
              <w:top w:val="single" w:sz="4" w:space="0" w:color="auto"/>
              <w:left w:val="single" w:sz="4" w:space="0" w:color="auto"/>
              <w:bottom w:val="single" w:sz="4" w:space="0" w:color="auto"/>
              <w:right w:val="single" w:sz="4" w:space="0" w:color="auto"/>
            </w:tcBorders>
          </w:tcPr>
          <w:bookmarkEnd w:id="5"/>
          <w:p w14:paraId="523DB1BE" w14:textId="77777777" w:rsidR="00AA5B47" w:rsidRPr="00806FC4" w:rsidRDefault="00AA5B47"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tcPr>
          <w:p w14:paraId="23D8ABEE" w14:textId="77777777" w:rsidR="00AA5B47" w:rsidRPr="00806FC4" w:rsidRDefault="00AA5B47"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tcPr>
          <w:p w14:paraId="4A487E23" w14:textId="77777777" w:rsidR="00AA5B47" w:rsidRPr="00806FC4" w:rsidRDefault="00AA5B47"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5A1BD2CA" w14:textId="77777777" w:rsidR="00AA5B47" w:rsidRPr="00DA2F9F" w:rsidRDefault="00AA5B47"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DA2F9F">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AA5B47" w:rsidRPr="00806FC4" w14:paraId="569490F2" w14:textId="77777777" w:rsidTr="009C77BF">
        <w:trPr>
          <w:trHeight w:val="1975"/>
        </w:trPr>
        <w:tc>
          <w:tcPr>
            <w:tcW w:w="1276" w:type="dxa"/>
            <w:tcBorders>
              <w:top w:val="single" w:sz="4" w:space="0" w:color="auto"/>
              <w:left w:val="single" w:sz="4" w:space="0" w:color="auto"/>
              <w:bottom w:val="single" w:sz="4" w:space="0" w:color="auto"/>
              <w:right w:val="single" w:sz="4" w:space="0" w:color="auto"/>
            </w:tcBorders>
          </w:tcPr>
          <w:p w14:paraId="59C82F88" w14:textId="13F876E8" w:rsidR="00AA5B47" w:rsidRPr="00806FC4" w:rsidRDefault="00AA5B47"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w:t>
            </w:r>
            <w:r>
              <w:rPr>
                <w:rFonts w:ascii="Times New Roman" w:eastAsia="Times New Roman" w:hAnsi="Times New Roman" w:cs="Times New Roman"/>
                <w:b/>
                <w:sz w:val="24"/>
                <w:szCs w:val="24"/>
                <w:lang w:eastAsia="ru-RU"/>
              </w:rPr>
              <w:t>П-</w:t>
            </w:r>
            <w:r w:rsidR="00290989">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p>
        </w:tc>
        <w:tc>
          <w:tcPr>
            <w:tcW w:w="2693" w:type="dxa"/>
            <w:tcBorders>
              <w:top w:val="single" w:sz="4" w:space="0" w:color="auto"/>
              <w:left w:val="single" w:sz="4" w:space="0" w:color="auto"/>
              <w:bottom w:val="single" w:sz="4" w:space="0" w:color="auto"/>
              <w:right w:val="single" w:sz="4" w:space="0" w:color="auto"/>
            </w:tcBorders>
          </w:tcPr>
          <w:p w14:paraId="6FD45489" w14:textId="7E85CF9C" w:rsidR="00AA5B47" w:rsidRPr="00806FC4" w:rsidRDefault="000502DD" w:rsidP="006123D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A6668">
              <w:rPr>
                <w:rFonts w:ascii="Times New Roman" w:eastAsia="Times New Roman" w:hAnsi="Times New Roman" w:cs="Times New Roman"/>
                <w:sz w:val="24"/>
                <w:szCs w:val="24"/>
                <w:lang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w:t>
            </w:r>
            <w:r w:rsidRPr="001A6668">
              <w:rPr>
                <w:rFonts w:ascii="Times New Roman" w:eastAsia="Times New Roman" w:hAnsi="Times New Roman" w:cs="Times New Roman"/>
                <w:sz w:val="24"/>
                <w:szCs w:val="24"/>
                <w:lang w:eastAsia="ru-RU"/>
              </w:rPr>
              <w:lastRenderedPageBreak/>
              <w:t>бизнеса и ориентироваться в доминирующих процессах и закономерностях развития мирового хозяйства</w:t>
            </w:r>
          </w:p>
        </w:tc>
        <w:tc>
          <w:tcPr>
            <w:tcW w:w="2552" w:type="dxa"/>
            <w:tcBorders>
              <w:top w:val="single" w:sz="4" w:space="0" w:color="auto"/>
              <w:left w:val="single" w:sz="4" w:space="0" w:color="auto"/>
              <w:bottom w:val="single" w:sz="4" w:space="0" w:color="auto"/>
              <w:right w:val="single" w:sz="4" w:space="0" w:color="auto"/>
            </w:tcBorders>
          </w:tcPr>
          <w:p w14:paraId="12ED6711" w14:textId="77777777" w:rsidR="000502DD" w:rsidRPr="000502DD" w:rsidRDefault="000502DD" w:rsidP="000502DD">
            <w:pPr>
              <w:pStyle w:val="Style2"/>
              <w:spacing w:line="240" w:lineRule="auto"/>
              <w:ind w:firstLine="0"/>
              <w:rPr>
                <w:rStyle w:val="FontStyle12"/>
                <w:rFonts w:eastAsia="Calibri"/>
                <w:sz w:val="24"/>
                <w:szCs w:val="24"/>
              </w:rPr>
            </w:pPr>
            <w:r w:rsidRPr="000502DD">
              <w:rPr>
                <w:rStyle w:val="FontStyle12"/>
                <w:rFonts w:eastAsia="Calibri"/>
                <w:sz w:val="24"/>
                <w:szCs w:val="24"/>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14:paraId="30D707E9" w14:textId="3897C5C7" w:rsidR="00AA5B47" w:rsidRPr="000502DD" w:rsidRDefault="000502DD" w:rsidP="000502D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0502DD">
              <w:rPr>
                <w:rStyle w:val="FontStyle12"/>
                <w:rFonts w:eastAsia="Calibri"/>
                <w:sz w:val="24"/>
                <w:szCs w:val="24"/>
              </w:rPr>
              <w:t xml:space="preserve">2. Использует методики анализа </w:t>
            </w:r>
            <w:r w:rsidRPr="000502DD">
              <w:rPr>
                <w:rStyle w:val="FontStyle12"/>
                <w:rFonts w:eastAsia="Calibri"/>
                <w:sz w:val="24"/>
                <w:szCs w:val="24"/>
              </w:rPr>
              <w:lastRenderedPageBreak/>
              <w:t xml:space="preserve">последствий </w:t>
            </w:r>
            <w:r w:rsidRPr="000502DD">
              <w:rPr>
                <w:rFonts w:ascii="Times New Roman" w:hAnsi="Times New Roman" w:cs="Times New Roman"/>
                <w:sz w:val="24"/>
                <w:szCs w:val="24"/>
              </w:rPr>
              <w:t>принимаемых управленческих решений в сфере международного бизнеса</w:t>
            </w:r>
          </w:p>
        </w:tc>
        <w:tc>
          <w:tcPr>
            <w:tcW w:w="3231" w:type="dxa"/>
            <w:tcBorders>
              <w:top w:val="single" w:sz="4" w:space="0" w:color="auto"/>
              <w:left w:val="single" w:sz="4" w:space="0" w:color="auto"/>
              <w:bottom w:val="single" w:sz="4" w:space="0" w:color="auto"/>
              <w:right w:val="single" w:sz="4" w:space="0" w:color="auto"/>
            </w:tcBorders>
          </w:tcPr>
          <w:p w14:paraId="44573DE0" w14:textId="14478BC4" w:rsidR="00AA5B47" w:rsidRDefault="00AA5B47"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lastRenderedPageBreak/>
              <w:t>Знание:</w:t>
            </w:r>
            <w:r w:rsidR="00874B9E">
              <w:rPr>
                <w:rFonts w:ascii="Times New Roman" w:eastAsia="Times New Roman" w:hAnsi="Times New Roman" w:cs="Times New Roman"/>
                <w:sz w:val="24"/>
                <w:szCs w:val="24"/>
                <w:lang w:eastAsia="ru-RU"/>
              </w:rPr>
              <w:t xml:space="preserve"> современных тенденций развития мировой экономики</w:t>
            </w:r>
          </w:p>
          <w:p w14:paraId="61ED981C" w14:textId="422509DC" w:rsidR="00AA5B47" w:rsidRDefault="00AA5B47"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w:t>
            </w:r>
            <w:r w:rsidR="00874B9E">
              <w:rPr>
                <w:rFonts w:ascii="Times New Roman" w:eastAsia="Times New Roman" w:hAnsi="Times New Roman" w:cs="Times New Roman"/>
                <w:sz w:val="24"/>
                <w:szCs w:val="24"/>
                <w:lang w:eastAsia="ru-RU"/>
              </w:rPr>
              <w:t xml:space="preserve"> определять тренды и перспективы развития мировой экономики</w:t>
            </w:r>
          </w:p>
          <w:p w14:paraId="456E69EF" w14:textId="77777777" w:rsidR="00874B9E"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143F932E" w14:textId="77777777" w:rsidR="00874B9E"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FE55B8F" w14:textId="583C7BAC" w:rsidR="00874B9E"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методик и критериев оценки эффективности </w:t>
            </w:r>
            <w:r>
              <w:rPr>
                <w:rFonts w:ascii="Times New Roman" w:eastAsia="Times New Roman" w:hAnsi="Times New Roman" w:cs="Times New Roman"/>
                <w:sz w:val="24"/>
                <w:szCs w:val="24"/>
                <w:lang w:eastAsia="ru-RU"/>
              </w:rPr>
              <w:lastRenderedPageBreak/>
              <w:t>внешнеэкономической деятельности международного бизнеса</w:t>
            </w:r>
          </w:p>
          <w:p w14:paraId="4CFB0FA8" w14:textId="567780A7" w:rsidR="00AA5B47" w:rsidRPr="00DA2F9F"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вырабатывать управленческие решения для повышения эффективности внешнеэкономической деятельности </w:t>
            </w:r>
          </w:p>
        </w:tc>
      </w:tr>
      <w:tr w:rsidR="00290989" w:rsidRPr="00806FC4" w14:paraId="2330286E" w14:textId="77777777" w:rsidTr="006123DE">
        <w:tc>
          <w:tcPr>
            <w:tcW w:w="1276" w:type="dxa"/>
            <w:tcBorders>
              <w:top w:val="single" w:sz="4" w:space="0" w:color="auto"/>
              <w:left w:val="single" w:sz="4" w:space="0" w:color="auto"/>
              <w:bottom w:val="single" w:sz="4" w:space="0" w:color="auto"/>
              <w:right w:val="single" w:sz="4" w:space="0" w:color="auto"/>
            </w:tcBorders>
          </w:tcPr>
          <w:p w14:paraId="728044E5" w14:textId="395239D0" w:rsidR="00290989" w:rsidRPr="00806FC4" w:rsidRDefault="00290989"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ПКП-5</w:t>
            </w:r>
          </w:p>
        </w:tc>
        <w:tc>
          <w:tcPr>
            <w:tcW w:w="2693" w:type="dxa"/>
            <w:tcBorders>
              <w:top w:val="single" w:sz="4" w:space="0" w:color="auto"/>
              <w:left w:val="single" w:sz="4" w:space="0" w:color="auto"/>
              <w:bottom w:val="single" w:sz="4" w:space="0" w:color="auto"/>
              <w:right w:val="single" w:sz="4" w:space="0" w:color="auto"/>
            </w:tcBorders>
          </w:tcPr>
          <w:p w14:paraId="3DDFF98E" w14:textId="0C86D932" w:rsidR="00290989" w:rsidRPr="00AA5B47" w:rsidRDefault="00F86FA2" w:rsidP="006123D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A6668">
              <w:rPr>
                <w:rFonts w:ascii="Times New Roman" w:eastAsia="Times New Roman" w:hAnsi="Times New Roman" w:cs="Times New Roman"/>
                <w:sz w:val="24"/>
                <w:szCs w:val="24"/>
                <w:lang w:eastAsia="ru-RU"/>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2552" w:type="dxa"/>
            <w:tcBorders>
              <w:top w:val="single" w:sz="4" w:space="0" w:color="auto"/>
              <w:left w:val="single" w:sz="4" w:space="0" w:color="auto"/>
              <w:bottom w:val="single" w:sz="4" w:space="0" w:color="auto"/>
              <w:right w:val="single" w:sz="4" w:space="0" w:color="auto"/>
            </w:tcBorders>
          </w:tcPr>
          <w:p w14:paraId="190B6FE7" w14:textId="77777777" w:rsidR="00F86FA2" w:rsidRDefault="00F86FA2"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74B9E">
              <w:rPr>
                <w:rFonts w:ascii="Times New Roman" w:eastAsia="Calibri" w:hAnsi="Times New Roman" w:cs="Times New Roman"/>
                <w:sz w:val="24"/>
                <w:szCs w:val="24"/>
                <w:lang w:eastAsia="ru-RU"/>
              </w:rPr>
              <w:t>1. Обосновывает управленческие решения при проведении международных торговых операций</w:t>
            </w:r>
          </w:p>
          <w:p w14:paraId="52D5F92B" w14:textId="77777777" w:rsidR="00874B9E" w:rsidRPr="00874B9E" w:rsidRDefault="00874B9E"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47599DF" w14:textId="66D0B793" w:rsidR="00290989" w:rsidRPr="00874B9E" w:rsidRDefault="00F86FA2"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74B9E">
              <w:rPr>
                <w:rFonts w:ascii="Times New Roman" w:eastAsia="Calibri" w:hAnsi="Times New Roman" w:cs="Times New Roman"/>
                <w:sz w:val="24"/>
                <w:szCs w:val="24"/>
              </w:rPr>
              <w:t>2. Использует методический инструментарий оценки эффективности внешнеэкономических связей России</w:t>
            </w:r>
          </w:p>
        </w:tc>
        <w:tc>
          <w:tcPr>
            <w:tcW w:w="3231" w:type="dxa"/>
            <w:tcBorders>
              <w:top w:val="single" w:sz="4" w:space="0" w:color="auto"/>
              <w:left w:val="single" w:sz="4" w:space="0" w:color="auto"/>
              <w:bottom w:val="single" w:sz="4" w:space="0" w:color="auto"/>
              <w:right w:val="single" w:sz="4" w:space="0" w:color="auto"/>
            </w:tcBorders>
          </w:tcPr>
          <w:p w14:paraId="213C3E7C" w14:textId="77777777" w:rsidR="00290989"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видов внешнеторговых операций</w:t>
            </w:r>
          </w:p>
          <w:p w14:paraId="24D19BFF" w14:textId="77777777" w:rsidR="00874B9E"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разрабатывать управленческие решения при совершении внешнеторговых операций.</w:t>
            </w:r>
          </w:p>
          <w:p w14:paraId="5D2D6714" w14:textId="77777777" w:rsidR="00874B9E"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0D986895" w14:textId="77777777" w:rsidR="00874B9E"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критериев оценки эффективности внешнеэкономической деятельности</w:t>
            </w:r>
          </w:p>
          <w:p w14:paraId="3E9CDF52" w14:textId="3EBD2915" w:rsidR="00874B9E" w:rsidRPr="00DA2F9F"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инструментарий для оценки эффективности внешнеэкономической деятельности</w:t>
            </w:r>
          </w:p>
        </w:tc>
      </w:tr>
    </w:tbl>
    <w:bookmarkEnd w:id="6"/>
    <w:p w14:paraId="12191067" w14:textId="38DEC6B3" w:rsidR="00290989" w:rsidRPr="007B3FB7" w:rsidRDefault="00290989" w:rsidP="00290989">
      <w:pPr>
        <w:spacing w:after="0" w:line="240" w:lineRule="auto"/>
        <w:jc w:val="right"/>
        <w:rPr>
          <w:rFonts w:ascii="Times New Roman" w:hAnsi="Times New Roman" w:cs="Times New Roman"/>
          <w:sz w:val="24"/>
          <w:szCs w:val="24"/>
        </w:rPr>
      </w:pPr>
      <w:r w:rsidRPr="007B3FB7">
        <w:rPr>
          <w:rFonts w:ascii="Times New Roman" w:hAnsi="Times New Roman" w:cs="Times New Roman"/>
          <w:sz w:val="24"/>
          <w:szCs w:val="24"/>
        </w:rPr>
        <w:t>Таблица 1.</w:t>
      </w:r>
      <w:r w:rsidR="000502DD" w:rsidRPr="007B3FB7">
        <w:rPr>
          <w:rFonts w:ascii="Times New Roman" w:hAnsi="Times New Roman" w:cs="Times New Roman"/>
          <w:sz w:val="24"/>
          <w:szCs w:val="24"/>
        </w:rPr>
        <w:t>3</w:t>
      </w:r>
    </w:p>
    <w:p w14:paraId="6011ED27" w14:textId="77777777" w:rsidR="000B59D9" w:rsidRPr="007B3FB7" w:rsidRDefault="000B59D9" w:rsidP="000B59D9">
      <w:pPr>
        <w:spacing w:after="0" w:line="240" w:lineRule="auto"/>
        <w:jc w:val="center"/>
        <w:rPr>
          <w:rFonts w:ascii="Times New Roman" w:hAnsi="Times New Roman" w:cs="Times New Roman"/>
          <w:sz w:val="24"/>
          <w:szCs w:val="24"/>
        </w:rPr>
      </w:pPr>
      <w:r w:rsidRPr="007B3FB7">
        <w:rPr>
          <w:rFonts w:ascii="Times New Roman" w:hAnsi="Times New Roman" w:cs="Times New Roman"/>
          <w:sz w:val="24"/>
          <w:szCs w:val="24"/>
        </w:rPr>
        <w:t xml:space="preserve">Направление подготовки 38.03.01 «Экономика», </w:t>
      </w:r>
    </w:p>
    <w:p w14:paraId="36BF645D" w14:textId="0E5854B2" w:rsidR="00AA5B47" w:rsidRPr="007B3FB7" w:rsidRDefault="00163CEA" w:rsidP="000B59D9">
      <w:pPr>
        <w:spacing w:after="0" w:line="240" w:lineRule="auto"/>
        <w:jc w:val="center"/>
        <w:rPr>
          <w:rFonts w:ascii="Times New Roman" w:hAnsi="Times New Roman" w:cs="Times New Roman"/>
          <w:sz w:val="24"/>
          <w:szCs w:val="24"/>
        </w:rPr>
      </w:pPr>
      <w:r w:rsidRPr="007B3FB7">
        <w:rPr>
          <w:rFonts w:ascii="Times New Roman" w:hAnsi="Times New Roman" w:cs="Times New Roman"/>
          <w:sz w:val="24"/>
          <w:szCs w:val="24"/>
        </w:rPr>
        <w:t>профиль</w:t>
      </w:r>
      <w:r w:rsidR="00290989" w:rsidRPr="007B3FB7">
        <w:rPr>
          <w:rFonts w:ascii="Times New Roman" w:hAnsi="Times New Roman" w:cs="Times New Roman"/>
          <w:sz w:val="24"/>
          <w:szCs w:val="24"/>
        </w:rPr>
        <w:t>: «</w:t>
      </w:r>
      <w:r w:rsidR="000502DD" w:rsidRPr="007B3FB7">
        <w:rPr>
          <w:rFonts w:ascii="Times New Roman" w:hAnsi="Times New Roman" w:cs="Times New Roman"/>
          <w:sz w:val="24"/>
          <w:szCs w:val="24"/>
        </w:rPr>
        <w:t>«Экономика стран Востока</w:t>
      </w:r>
      <w:r w:rsidR="00290989" w:rsidRPr="007B3FB7">
        <w:rPr>
          <w:rFonts w:ascii="Times New Roman" w:hAnsi="Times New Roman" w:cs="Times New Roman"/>
          <w:sz w:val="24"/>
          <w:szCs w:val="24"/>
        </w:rPr>
        <w:t>»</w:t>
      </w:r>
      <w:r w:rsidR="00BA1E5D" w:rsidRPr="007B3FB7">
        <w:rPr>
          <w:rFonts w:ascii="Times New Roman" w:hAnsi="Times New Roman" w:cs="Times New Roman"/>
          <w:sz w:val="24"/>
          <w:szCs w:val="24"/>
        </w:rPr>
        <w:t xml:space="preserve"> </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552"/>
        <w:gridCol w:w="3231"/>
      </w:tblGrid>
      <w:tr w:rsidR="000502DD" w:rsidRPr="00806FC4" w14:paraId="216B00B5" w14:textId="77777777" w:rsidTr="006123DE">
        <w:tc>
          <w:tcPr>
            <w:tcW w:w="1276" w:type="dxa"/>
            <w:tcBorders>
              <w:top w:val="single" w:sz="4" w:space="0" w:color="auto"/>
              <w:left w:val="single" w:sz="4" w:space="0" w:color="auto"/>
              <w:bottom w:val="single" w:sz="4" w:space="0" w:color="auto"/>
              <w:right w:val="single" w:sz="4" w:space="0" w:color="auto"/>
            </w:tcBorders>
          </w:tcPr>
          <w:p w14:paraId="1A333CAD" w14:textId="77777777" w:rsidR="000502DD" w:rsidRPr="00806FC4" w:rsidRDefault="000502DD"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tcPr>
          <w:p w14:paraId="3AAB89B2" w14:textId="77777777" w:rsidR="000502DD" w:rsidRPr="00806FC4" w:rsidRDefault="000502DD"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tcPr>
          <w:p w14:paraId="61CE4B20" w14:textId="77777777" w:rsidR="000502DD" w:rsidRPr="00806FC4" w:rsidRDefault="000502DD"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4225062F" w14:textId="77777777" w:rsidR="000502DD" w:rsidRPr="00DA2F9F" w:rsidRDefault="000502DD"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DA2F9F">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0502DD" w:rsidRPr="00806FC4" w14:paraId="09A1D5E6" w14:textId="77777777" w:rsidTr="006123DE">
        <w:tc>
          <w:tcPr>
            <w:tcW w:w="1276" w:type="dxa"/>
            <w:tcBorders>
              <w:top w:val="single" w:sz="4" w:space="0" w:color="auto"/>
              <w:left w:val="single" w:sz="4" w:space="0" w:color="auto"/>
              <w:bottom w:val="single" w:sz="4" w:space="0" w:color="auto"/>
              <w:right w:val="single" w:sz="4" w:space="0" w:color="auto"/>
            </w:tcBorders>
          </w:tcPr>
          <w:p w14:paraId="2106EC1C" w14:textId="313951E8" w:rsidR="000502DD" w:rsidRPr="00806FC4" w:rsidRDefault="000502DD"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w:t>
            </w:r>
            <w:r>
              <w:rPr>
                <w:rFonts w:ascii="Times New Roman" w:eastAsia="Times New Roman" w:hAnsi="Times New Roman" w:cs="Times New Roman"/>
                <w:b/>
                <w:sz w:val="24"/>
                <w:szCs w:val="24"/>
                <w:lang w:eastAsia="ru-RU"/>
              </w:rPr>
              <w:t xml:space="preserve">П-3 </w:t>
            </w:r>
          </w:p>
        </w:tc>
        <w:tc>
          <w:tcPr>
            <w:tcW w:w="2693" w:type="dxa"/>
            <w:tcBorders>
              <w:top w:val="single" w:sz="4" w:space="0" w:color="auto"/>
              <w:left w:val="single" w:sz="4" w:space="0" w:color="auto"/>
              <w:bottom w:val="single" w:sz="4" w:space="0" w:color="auto"/>
              <w:right w:val="single" w:sz="4" w:space="0" w:color="auto"/>
            </w:tcBorders>
          </w:tcPr>
          <w:p w14:paraId="219CA52C" w14:textId="71DFD66F" w:rsidR="000502DD" w:rsidRPr="00874B9E" w:rsidRDefault="00F86FA2" w:rsidP="007B3FB7">
            <w:pPr>
              <w:spacing w:line="240" w:lineRule="auto"/>
              <w:jc w:val="both"/>
              <w:rPr>
                <w:rFonts w:ascii="Times New Roman" w:eastAsia="Calibri" w:hAnsi="Times New Roman" w:cs="Times New Roman"/>
                <w:color w:val="000000"/>
                <w:sz w:val="24"/>
                <w:szCs w:val="24"/>
              </w:rPr>
            </w:pPr>
            <w:r w:rsidRPr="00874B9E">
              <w:rPr>
                <w:rFonts w:ascii="Times New Roman" w:eastAsia="Calibri" w:hAnsi="Times New Roman" w:cs="Times New Roman"/>
                <w:color w:val="000000"/>
                <w:sz w:val="24"/>
                <w:szCs w:val="24"/>
              </w:rPr>
              <w:t xml:space="preserve">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w:t>
            </w:r>
            <w:r w:rsidRPr="00874B9E">
              <w:rPr>
                <w:rFonts w:ascii="Times New Roman" w:eastAsia="Calibri" w:hAnsi="Times New Roman" w:cs="Times New Roman"/>
                <w:color w:val="000000"/>
                <w:sz w:val="24"/>
                <w:szCs w:val="24"/>
              </w:rPr>
              <w:lastRenderedPageBreak/>
              <w:t>регионах и странах Востока.</w:t>
            </w:r>
          </w:p>
        </w:tc>
        <w:tc>
          <w:tcPr>
            <w:tcW w:w="2552" w:type="dxa"/>
            <w:tcBorders>
              <w:top w:val="single" w:sz="4" w:space="0" w:color="auto"/>
              <w:left w:val="single" w:sz="4" w:space="0" w:color="auto"/>
              <w:bottom w:val="single" w:sz="4" w:space="0" w:color="auto"/>
              <w:right w:val="single" w:sz="4" w:space="0" w:color="auto"/>
            </w:tcBorders>
          </w:tcPr>
          <w:p w14:paraId="1285819A" w14:textId="77777777" w:rsidR="00F86FA2" w:rsidRDefault="00F86FA2"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74B9E">
              <w:rPr>
                <w:rFonts w:ascii="Times New Roman" w:eastAsia="Calibri" w:hAnsi="Times New Roman" w:cs="Times New Roman"/>
                <w:sz w:val="24"/>
                <w:szCs w:val="24"/>
                <w:lang w:eastAsia="ru-RU"/>
              </w:rPr>
              <w:lastRenderedPageBreak/>
              <w:t>1. Обосновывает управленческие решения при проведении международных торговых операций</w:t>
            </w:r>
          </w:p>
          <w:p w14:paraId="1971A85E" w14:textId="77777777" w:rsidR="00874B9E" w:rsidRPr="00874B9E" w:rsidRDefault="00874B9E"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17948E7" w14:textId="26C9A52C" w:rsidR="000502DD" w:rsidRPr="00874B9E" w:rsidRDefault="00F86FA2"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74B9E">
              <w:rPr>
                <w:rFonts w:ascii="Times New Roman" w:eastAsia="Calibri" w:hAnsi="Times New Roman" w:cs="Times New Roman"/>
                <w:sz w:val="24"/>
                <w:szCs w:val="24"/>
              </w:rPr>
              <w:t>2. Использует методический инструментарий оценки эффективности внешнеэкономических связей России со странами Востока</w:t>
            </w:r>
          </w:p>
        </w:tc>
        <w:tc>
          <w:tcPr>
            <w:tcW w:w="3231" w:type="dxa"/>
            <w:tcBorders>
              <w:top w:val="single" w:sz="4" w:space="0" w:color="auto"/>
              <w:left w:val="single" w:sz="4" w:space="0" w:color="auto"/>
              <w:bottom w:val="single" w:sz="4" w:space="0" w:color="auto"/>
              <w:right w:val="single" w:sz="4" w:space="0" w:color="auto"/>
            </w:tcBorders>
          </w:tcPr>
          <w:p w14:paraId="525AF60F" w14:textId="0E940991" w:rsidR="00874B9E" w:rsidRPr="00874B9E" w:rsidRDefault="000502DD" w:rsidP="00874B9E">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t>Знание</w:t>
            </w:r>
            <w:r w:rsidR="00874B9E">
              <w:rPr>
                <w:rFonts w:ascii="Times New Roman" w:eastAsia="Times New Roman" w:hAnsi="Times New Roman" w:cs="Times New Roman"/>
                <w:sz w:val="24"/>
                <w:szCs w:val="24"/>
                <w:lang w:eastAsia="ru-RU"/>
              </w:rPr>
              <w:t xml:space="preserve">: </w:t>
            </w:r>
            <w:r w:rsidR="00874B9E" w:rsidRPr="00874B9E">
              <w:rPr>
                <w:rFonts w:ascii="Times New Roman" w:eastAsia="Times New Roman" w:hAnsi="Times New Roman" w:cs="Times New Roman"/>
                <w:sz w:val="24"/>
                <w:szCs w:val="24"/>
                <w:lang w:eastAsia="ru-RU"/>
              </w:rPr>
              <w:t>видов внешнеторговых операций</w:t>
            </w:r>
          </w:p>
          <w:p w14:paraId="7B5ACD5E" w14:textId="0F416275" w:rsidR="000502DD" w:rsidRDefault="00874B9E"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874B9E">
              <w:rPr>
                <w:rFonts w:ascii="Times New Roman" w:eastAsia="Times New Roman" w:hAnsi="Times New Roman" w:cs="Times New Roman"/>
                <w:sz w:val="24"/>
                <w:szCs w:val="24"/>
                <w:lang w:eastAsia="ru-RU"/>
              </w:rPr>
              <w:t>Умение: разрабатывать управленческие решения при совершении внешнеторговых операций.</w:t>
            </w:r>
          </w:p>
          <w:p w14:paraId="65859BA3" w14:textId="77777777" w:rsidR="000502DD" w:rsidRDefault="000502DD" w:rsidP="006123DE">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A733F77" w14:textId="5858DC5E" w:rsidR="00874B9E" w:rsidRDefault="00874B9E" w:rsidP="00874B9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критериев оценки эффективности внешнеэкономической деятельности России со странами Востока</w:t>
            </w:r>
          </w:p>
          <w:p w14:paraId="603C7486" w14:textId="31E6A210" w:rsidR="00874B9E" w:rsidRDefault="00874B9E" w:rsidP="00874B9E">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инструментарий для оценки эффективности внешнеэкономической деятельности России со странами Востока</w:t>
            </w:r>
          </w:p>
          <w:p w14:paraId="141F2381" w14:textId="5DCD255A" w:rsidR="000502DD" w:rsidRPr="00DA2F9F" w:rsidRDefault="000502DD"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p>
        </w:tc>
      </w:tr>
    </w:tbl>
    <w:p w14:paraId="2420E717" w14:textId="77777777" w:rsidR="000502DD" w:rsidRDefault="000502DD" w:rsidP="00290989">
      <w:pPr>
        <w:spacing w:after="0" w:line="240" w:lineRule="auto"/>
        <w:jc w:val="right"/>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7" w:name="_Toc14882626"/>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7"/>
    </w:p>
    <w:p w14:paraId="63CEECFC" w14:textId="7C171E0B" w:rsidR="00806FC4" w:rsidRPr="002317D9" w:rsidRDefault="00806FC4" w:rsidP="00806FC4">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2317D9">
        <w:rPr>
          <w:rFonts w:ascii="Times New Roman" w:eastAsia="Times New Roman" w:hAnsi="Times New Roman" w:cs="Times New Roman"/>
          <w:bCs/>
          <w:kern w:val="32"/>
          <w:sz w:val="28"/>
          <w:szCs w:val="28"/>
          <w:lang w:eastAsia="ru-RU"/>
        </w:rPr>
        <w:t>Дисциплина «</w:t>
      </w:r>
      <w:r w:rsidR="000502DD" w:rsidRPr="002317D9">
        <w:rPr>
          <w:rFonts w:ascii="Times New Roman" w:eastAsia="Times New Roman" w:hAnsi="Times New Roman" w:cs="Times New Roman"/>
          <w:bCs/>
          <w:color w:val="000000"/>
          <w:kern w:val="32"/>
          <w:sz w:val="28"/>
          <w:szCs w:val="28"/>
          <w:lang w:eastAsia="ru-RU"/>
        </w:rPr>
        <w:t>Основы экономической дипломатии</w:t>
      </w:r>
      <w:r w:rsidRPr="002317D9">
        <w:rPr>
          <w:rFonts w:ascii="Times New Roman" w:eastAsia="Times New Roman" w:hAnsi="Times New Roman" w:cs="Times New Roman"/>
          <w:bCs/>
          <w:kern w:val="32"/>
          <w:sz w:val="28"/>
          <w:szCs w:val="28"/>
          <w:lang w:eastAsia="ru-RU"/>
        </w:rPr>
        <w:t>» является дисциплиной по выбору</w:t>
      </w:r>
      <w:r w:rsidR="00E72809">
        <w:rPr>
          <w:rFonts w:ascii="Times New Roman" w:eastAsia="Times New Roman" w:hAnsi="Times New Roman" w:cs="Times New Roman"/>
          <w:bCs/>
          <w:kern w:val="32"/>
          <w:sz w:val="28"/>
          <w:szCs w:val="28"/>
          <w:lang w:eastAsia="ru-RU"/>
        </w:rPr>
        <w:t xml:space="preserve"> цикла профиля (элективного)</w:t>
      </w:r>
      <w:r w:rsidR="007818E1" w:rsidRPr="002317D9">
        <w:rPr>
          <w:rFonts w:ascii="Times New Roman" w:eastAsia="Times New Roman" w:hAnsi="Times New Roman" w:cs="Times New Roman"/>
          <w:bCs/>
          <w:kern w:val="32"/>
          <w:sz w:val="28"/>
          <w:szCs w:val="28"/>
          <w:lang w:eastAsia="ru-RU"/>
        </w:rPr>
        <w:t>,</w:t>
      </w:r>
      <w:r w:rsidRPr="002317D9">
        <w:rPr>
          <w:rFonts w:ascii="Times New Roman" w:eastAsia="Times New Roman" w:hAnsi="Times New Roman" w:cs="Times New Roman"/>
          <w:bCs/>
          <w:kern w:val="32"/>
          <w:sz w:val="28"/>
          <w:szCs w:val="28"/>
          <w:lang w:eastAsia="ru-RU"/>
        </w:rPr>
        <w:t xml:space="preserve"> </w:t>
      </w:r>
      <w:r w:rsidR="00D5626F" w:rsidRPr="002317D9">
        <w:rPr>
          <w:rFonts w:ascii="Times New Roman" w:eastAsia="Times New Roman" w:hAnsi="Times New Roman" w:cs="Times New Roman"/>
          <w:bCs/>
          <w:kern w:val="32"/>
          <w:sz w:val="28"/>
          <w:szCs w:val="28"/>
          <w:lang w:eastAsia="ru-RU"/>
        </w:rPr>
        <w:t xml:space="preserve">направления подготовки </w:t>
      </w:r>
      <w:r w:rsidRPr="002317D9">
        <w:rPr>
          <w:rFonts w:ascii="Times New Roman" w:eastAsia="Times New Roman" w:hAnsi="Times New Roman" w:cs="Times New Roman"/>
          <w:bCs/>
          <w:kern w:val="32"/>
          <w:sz w:val="28"/>
          <w:szCs w:val="28"/>
          <w:lang w:eastAsia="ru-RU"/>
        </w:rPr>
        <w:t xml:space="preserve">38.03.01 «Экономика», </w:t>
      </w:r>
      <w:r w:rsidR="00163CEA" w:rsidRPr="002317D9">
        <w:rPr>
          <w:rFonts w:ascii="Times New Roman" w:eastAsia="Times New Roman" w:hAnsi="Times New Roman" w:cs="Times New Roman"/>
          <w:bCs/>
          <w:kern w:val="32"/>
          <w:sz w:val="28"/>
          <w:szCs w:val="28"/>
          <w:lang w:eastAsia="ru-RU"/>
        </w:rPr>
        <w:t>профил</w:t>
      </w:r>
      <w:r w:rsidR="00E72809">
        <w:rPr>
          <w:rFonts w:ascii="Times New Roman" w:eastAsia="Times New Roman" w:hAnsi="Times New Roman" w:cs="Times New Roman"/>
          <w:bCs/>
          <w:kern w:val="32"/>
          <w:sz w:val="28"/>
          <w:szCs w:val="28"/>
          <w:lang w:eastAsia="ru-RU"/>
        </w:rPr>
        <w:t>и:</w:t>
      </w:r>
      <w:r w:rsidR="00163CEA" w:rsidRPr="002317D9">
        <w:rPr>
          <w:rFonts w:ascii="Times New Roman" w:eastAsia="Times New Roman" w:hAnsi="Times New Roman" w:cs="Times New Roman"/>
          <w:bCs/>
          <w:kern w:val="32"/>
          <w:sz w:val="28"/>
          <w:szCs w:val="28"/>
          <w:lang w:eastAsia="ru-RU"/>
        </w:rPr>
        <w:t xml:space="preserve"> </w:t>
      </w:r>
      <w:r w:rsidRPr="002317D9">
        <w:rPr>
          <w:rFonts w:ascii="Times New Roman" w:eastAsia="Times New Roman" w:hAnsi="Times New Roman" w:cs="Times New Roman"/>
          <w:bCs/>
          <w:kern w:val="32"/>
          <w:sz w:val="28"/>
          <w:szCs w:val="28"/>
          <w:lang w:eastAsia="ru-RU"/>
        </w:rPr>
        <w:t>«</w:t>
      </w:r>
      <w:r w:rsidR="00B34CCB" w:rsidRPr="002317D9">
        <w:rPr>
          <w:rFonts w:ascii="Times New Roman" w:eastAsia="Times New Roman" w:hAnsi="Times New Roman" w:cs="Times New Roman"/>
          <w:bCs/>
          <w:kern w:val="32"/>
          <w:sz w:val="28"/>
          <w:szCs w:val="28"/>
          <w:lang w:eastAsia="ru-RU"/>
        </w:rPr>
        <w:t>Экономика стран Востока</w:t>
      </w:r>
      <w:r w:rsidRPr="002317D9">
        <w:rPr>
          <w:rFonts w:ascii="Times New Roman" w:eastAsia="Times New Roman" w:hAnsi="Times New Roman" w:cs="Times New Roman"/>
          <w:bCs/>
          <w:kern w:val="32"/>
          <w:sz w:val="28"/>
          <w:szCs w:val="28"/>
          <w:lang w:eastAsia="ru-RU"/>
        </w:rPr>
        <w:t>»</w:t>
      </w:r>
      <w:r w:rsidR="00E72809">
        <w:rPr>
          <w:rFonts w:ascii="Times New Roman" w:eastAsia="Times New Roman" w:hAnsi="Times New Roman" w:cs="Times New Roman"/>
          <w:bCs/>
          <w:kern w:val="32"/>
          <w:sz w:val="28"/>
          <w:szCs w:val="28"/>
          <w:lang w:eastAsia="ru-RU"/>
        </w:rPr>
        <w:t xml:space="preserve">, </w:t>
      </w:r>
      <w:r w:rsidR="002317D9" w:rsidRPr="002317D9">
        <w:rPr>
          <w:rFonts w:ascii="Times New Roman" w:eastAsia="Times New Roman" w:hAnsi="Times New Roman" w:cs="Times New Roman"/>
          <w:bCs/>
          <w:kern w:val="32"/>
          <w:sz w:val="28"/>
          <w:szCs w:val="28"/>
          <w:lang w:eastAsia="ru-RU"/>
        </w:rPr>
        <w:t>«Мировая экономика и ме</w:t>
      </w:r>
      <w:r w:rsidR="007B3FB7">
        <w:rPr>
          <w:rFonts w:ascii="Times New Roman" w:eastAsia="Times New Roman" w:hAnsi="Times New Roman" w:cs="Times New Roman"/>
          <w:bCs/>
          <w:kern w:val="32"/>
          <w:sz w:val="28"/>
          <w:szCs w:val="28"/>
          <w:lang w:eastAsia="ru-RU"/>
        </w:rPr>
        <w:t>ждународный бизнес (</w:t>
      </w:r>
      <w:proofErr w:type="gramStart"/>
      <w:r w:rsidR="007B3FB7">
        <w:rPr>
          <w:rFonts w:ascii="Times New Roman" w:eastAsia="Times New Roman" w:hAnsi="Times New Roman" w:cs="Times New Roman"/>
          <w:bCs/>
          <w:kern w:val="32"/>
          <w:sz w:val="28"/>
          <w:szCs w:val="28"/>
          <w:lang w:eastAsia="ru-RU"/>
        </w:rPr>
        <w:t xml:space="preserve">с частичной </w:t>
      </w:r>
      <w:r w:rsidR="002317D9" w:rsidRPr="002317D9">
        <w:rPr>
          <w:rFonts w:ascii="Times New Roman" w:eastAsia="Times New Roman" w:hAnsi="Times New Roman" w:cs="Times New Roman"/>
          <w:bCs/>
          <w:kern w:val="32"/>
          <w:sz w:val="28"/>
          <w:szCs w:val="28"/>
          <w:lang w:eastAsia="ru-RU"/>
        </w:rPr>
        <w:t>реализаций</w:t>
      </w:r>
      <w:proofErr w:type="gramEnd"/>
      <w:r w:rsidR="002317D9" w:rsidRPr="002317D9">
        <w:rPr>
          <w:rFonts w:ascii="Times New Roman" w:eastAsia="Times New Roman" w:hAnsi="Times New Roman" w:cs="Times New Roman"/>
          <w:bCs/>
          <w:kern w:val="32"/>
          <w:sz w:val="28"/>
          <w:szCs w:val="28"/>
          <w:lang w:eastAsia="ru-RU"/>
        </w:rPr>
        <w:t xml:space="preserve"> на английском языке)», для профиля «Международные экономические отношения»</w:t>
      </w:r>
      <w:r w:rsidR="00C30CEF">
        <w:rPr>
          <w:rFonts w:ascii="Times New Roman" w:eastAsia="Times New Roman" w:hAnsi="Times New Roman" w:cs="Times New Roman"/>
          <w:bCs/>
          <w:kern w:val="32"/>
          <w:sz w:val="28"/>
          <w:szCs w:val="28"/>
          <w:lang w:eastAsia="ru-RU"/>
        </w:rPr>
        <w:t xml:space="preserve"> дисциплина входит в предпрофильный профессиональный цикл. </w:t>
      </w:r>
    </w:p>
    <w:p w14:paraId="146677E2" w14:textId="269FBDB3" w:rsidR="00806FC4" w:rsidRDefault="00806FC4" w:rsidP="00806FC4">
      <w:pPr>
        <w:spacing w:after="0" w:line="240" w:lineRule="auto"/>
        <w:ind w:firstLine="709"/>
        <w:contextualSpacing/>
        <w:jc w:val="both"/>
        <w:rPr>
          <w:rFonts w:ascii="Times New Roman" w:eastAsia="Times New Roman" w:hAnsi="Times New Roman" w:cs="Times New Roman"/>
          <w:sz w:val="28"/>
          <w:szCs w:val="28"/>
          <w:lang w:eastAsia="zh-CN"/>
        </w:rPr>
      </w:pPr>
      <w:r w:rsidRPr="002317D9">
        <w:rPr>
          <w:rFonts w:ascii="Times New Roman" w:eastAsia="Times New Roman" w:hAnsi="Times New Roman" w:cs="Times New Roman"/>
          <w:sz w:val="28"/>
          <w:szCs w:val="28"/>
          <w:lang w:eastAsia="zh-CN"/>
        </w:rPr>
        <w:t>Изучение дисциплины «</w:t>
      </w:r>
      <w:r w:rsidR="00BC1DC4" w:rsidRPr="002317D9">
        <w:rPr>
          <w:rFonts w:ascii="Times New Roman" w:eastAsia="Times New Roman" w:hAnsi="Times New Roman" w:cs="Times New Roman"/>
          <w:sz w:val="28"/>
          <w:szCs w:val="28"/>
          <w:lang w:eastAsia="zh-CN"/>
        </w:rPr>
        <w:t>Основы экономической дипломатии</w:t>
      </w:r>
      <w:r w:rsidRPr="002317D9">
        <w:rPr>
          <w:rFonts w:ascii="Times New Roman" w:eastAsia="Times New Roman" w:hAnsi="Times New Roman" w:cs="Times New Roman"/>
          <w:sz w:val="28"/>
          <w:szCs w:val="28"/>
          <w:lang w:eastAsia="zh-CN"/>
        </w:rPr>
        <w:t xml:space="preserve">» основывается на сумме знаний и практических навыков, полученных студентами в ходе освоения дисциплин </w:t>
      </w:r>
      <w:r w:rsidR="00BC1DC4" w:rsidRPr="002317D9">
        <w:rPr>
          <w:rFonts w:ascii="Times New Roman" w:eastAsia="Times New Roman" w:hAnsi="Times New Roman" w:cs="Times New Roman"/>
          <w:sz w:val="28"/>
          <w:szCs w:val="28"/>
          <w:lang w:eastAsia="zh-CN"/>
        </w:rPr>
        <w:t>экономической направленности на первом и втором курсах.</w:t>
      </w:r>
      <w:r w:rsidR="00BC1DC4">
        <w:rPr>
          <w:rFonts w:ascii="Times New Roman" w:eastAsia="Times New Roman" w:hAnsi="Times New Roman" w:cs="Times New Roman"/>
          <w:sz w:val="28"/>
          <w:szCs w:val="28"/>
          <w:lang w:eastAsia="zh-CN"/>
        </w:rPr>
        <w:t xml:space="preserve"> </w:t>
      </w:r>
    </w:p>
    <w:p w14:paraId="4B55FE66" w14:textId="3D0D6D64" w:rsidR="009557E1" w:rsidRPr="007B3FB7" w:rsidRDefault="009557E1" w:rsidP="00806FC4">
      <w:pPr>
        <w:spacing w:after="0" w:line="240" w:lineRule="auto"/>
        <w:ind w:firstLine="709"/>
        <w:contextualSpacing/>
        <w:jc w:val="both"/>
        <w:rPr>
          <w:rFonts w:ascii="Times New Roman" w:eastAsia="Times New Roman" w:hAnsi="Times New Roman" w:cs="Times New Roman"/>
          <w:sz w:val="8"/>
          <w:szCs w:val="8"/>
          <w:lang w:eastAsia="zh-CN"/>
        </w:rPr>
      </w:pPr>
    </w:p>
    <w:p w14:paraId="472A631B" w14:textId="77777777" w:rsidR="009557E1"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8" w:name="_Toc14882627"/>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41336D22" w14:textId="5CE4BADA" w:rsidR="009557E1" w:rsidRPr="007B3FB7" w:rsidRDefault="009557E1" w:rsidP="000502DD">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bookmarkStart w:id="9" w:name="_Hlk182150047"/>
      <w:r w:rsidRPr="007B3FB7">
        <w:rPr>
          <w:rFonts w:ascii="Times New Roman" w:eastAsia="Times New Roman" w:hAnsi="Times New Roman" w:cs="Times New Roman"/>
          <w:iCs/>
          <w:sz w:val="24"/>
          <w:szCs w:val="24"/>
          <w:lang w:eastAsia="ru-RU"/>
        </w:rPr>
        <w:t>Таблица 2</w:t>
      </w:r>
      <w:r w:rsidR="000502DD" w:rsidRPr="007B3FB7">
        <w:rPr>
          <w:rFonts w:ascii="Times New Roman" w:eastAsia="Times New Roman" w:hAnsi="Times New Roman" w:cs="Times New Roman"/>
          <w:iCs/>
          <w:sz w:val="24"/>
          <w:szCs w:val="24"/>
          <w:lang w:eastAsia="ru-RU"/>
        </w:rPr>
        <w:t>.1</w:t>
      </w:r>
    </w:p>
    <w:p w14:paraId="1A613B50" w14:textId="4B8F3B65" w:rsidR="000502DD" w:rsidRDefault="0008447D" w:rsidP="000502D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7B3FB7">
        <w:rPr>
          <w:rFonts w:ascii="Times New Roman" w:eastAsia="Times New Roman" w:hAnsi="Times New Roman" w:cs="Times New Roman"/>
          <w:iCs/>
          <w:sz w:val="24"/>
          <w:szCs w:val="24"/>
          <w:lang w:eastAsia="ru-RU"/>
        </w:rPr>
        <w:t xml:space="preserve">Направление подготовки 38.03.01 «Экономика», профиль </w:t>
      </w:r>
      <w:r w:rsidR="000502DD" w:rsidRPr="007B3FB7">
        <w:rPr>
          <w:rFonts w:ascii="Times New Roman" w:eastAsia="Times New Roman" w:hAnsi="Times New Roman" w:cs="Times New Roman"/>
          <w:iCs/>
          <w:sz w:val="24"/>
          <w:szCs w:val="24"/>
          <w:lang w:eastAsia="ru-RU"/>
        </w:rPr>
        <w:t>«Международные экономические отношения»</w:t>
      </w:r>
      <w:r w:rsidR="00C30CEF" w:rsidRPr="007B3FB7">
        <w:rPr>
          <w:rFonts w:ascii="Times New Roman" w:eastAsia="Times New Roman" w:hAnsi="Times New Roman" w:cs="Times New Roman"/>
          <w:iCs/>
          <w:sz w:val="24"/>
          <w:szCs w:val="24"/>
          <w:lang w:eastAsia="ru-RU"/>
        </w:rPr>
        <w:t xml:space="preserve"> и профиль </w:t>
      </w:r>
      <w:r w:rsidR="000502DD" w:rsidRPr="007B3FB7">
        <w:rPr>
          <w:rFonts w:ascii="Times New Roman" w:eastAsia="Times New Roman" w:hAnsi="Times New Roman" w:cs="Times New Roman"/>
          <w:iCs/>
          <w:sz w:val="24"/>
          <w:szCs w:val="24"/>
          <w:lang w:eastAsia="ru-RU"/>
        </w:rPr>
        <w:t>«Мировая экономика, мировые финансы и международный бизнес (с частичной реализацией на англ. языке)»</w:t>
      </w:r>
    </w:p>
    <w:p w14:paraId="50E669E2" w14:textId="77777777" w:rsidR="007B3FB7" w:rsidRPr="007B3FB7" w:rsidRDefault="007B3FB7" w:rsidP="000502D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551"/>
        <w:gridCol w:w="2552"/>
      </w:tblGrid>
      <w:tr w:rsidR="000502DD" w:rsidRPr="009557E1" w14:paraId="1C2DEF6E" w14:textId="2CFCE926" w:rsidTr="007B3FB7">
        <w:trPr>
          <w:trHeight w:val="428"/>
        </w:trPr>
        <w:tc>
          <w:tcPr>
            <w:tcW w:w="4253" w:type="dxa"/>
          </w:tcPr>
          <w:p w14:paraId="6CEE9288"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551" w:type="dxa"/>
          </w:tcPr>
          <w:p w14:paraId="17785BCD"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552" w:type="dxa"/>
          </w:tcPr>
          <w:p w14:paraId="4549E63F" w14:textId="410E9307" w:rsidR="000502DD" w:rsidRPr="009557E1" w:rsidRDefault="007B3FB7" w:rsidP="007B3FB7">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3/</w:t>
            </w:r>
            <w:r w:rsidR="000502DD">
              <w:rPr>
                <w:rFonts w:ascii="Times New Roman" w:eastAsia="Times New Roman" w:hAnsi="Times New Roman" w:cs="Times New Roman"/>
                <w:b/>
                <w:i/>
                <w:iCs/>
                <w:sz w:val="24"/>
                <w:szCs w:val="24"/>
                <w:lang w:eastAsia="ru-RU"/>
              </w:rPr>
              <w:t>7</w:t>
            </w:r>
            <w:r w:rsidR="000502DD" w:rsidRPr="009557E1">
              <w:rPr>
                <w:rFonts w:ascii="Times New Roman" w:eastAsia="Times New Roman" w:hAnsi="Times New Roman" w:cs="Times New Roman"/>
                <w:b/>
                <w:i/>
                <w:iCs/>
                <w:sz w:val="24"/>
                <w:szCs w:val="24"/>
                <w:lang w:eastAsia="ru-RU"/>
              </w:rPr>
              <w:t xml:space="preserve"> семестр (в часах)</w:t>
            </w:r>
          </w:p>
        </w:tc>
      </w:tr>
      <w:tr w:rsidR="000502DD" w:rsidRPr="009557E1" w14:paraId="1A8E8A4C" w14:textId="10787A02" w:rsidTr="007B3FB7">
        <w:trPr>
          <w:trHeight w:val="219"/>
        </w:trPr>
        <w:tc>
          <w:tcPr>
            <w:tcW w:w="4253" w:type="dxa"/>
          </w:tcPr>
          <w:p w14:paraId="29471B04" w14:textId="77777777" w:rsidR="000502DD" w:rsidRPr="009557E1" w:rsidRDefault="000502DD"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551" w:type="dxa"/>
          </w:tcPr>
          <w:p w14:paraId="27E429F1"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 xml:space="preserve">3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 xml:space="preserve">108 </w:t>
            </w:r>
            <w:r w:rsidRPr="009557E1">
              <w:rPr>
                <w:rFonts w:ascii="Times New Roman" w:eastAsia="Times New Roman" w:hAnsi="Times New Roman" w:cs="Times New Roman"/>
                <w:b/>
                <w:bCs/>
                <w:sz w:val="24"/>
                <w:szCs w:val="24"/>
                <w:lang w:eastAsia="ru-RU"/>
              </w:rPr>
              <w:t>часов</w:t>
            </w:r>
          </w:p>
        </w:tc>
        <w:tc>
          <w:tcPr>
            <w:tcW w:w="2552" w:type="dxa"/>
          </w:tcPr>
          <w:p w14:paraId="52309C4F" w14:textId="6C967882"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r>
      <w:tr w:rsidR="000502DD" w:rsidRPr="009557E1" w14:paraId="7A997F5E" w14:textId="44D0570B" w:rsidTr="007B3FB7">
        <w:trPr>
          <w:trHeight w:val="325"/>
        </w:trPr>
        <w:tc>
          <w:tcPr>
            <w:tcW w:w="4253" w:type="dxa"/>
          </w:tcPr>
          <w:p w14:paraId="695C4D2A" w14:textId="5A40533B" w:rsidR="000502DD" w:rsidRPr="009557E1" w:rsidRDefault="007B3FB7"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 xml:space="preserve">Контактная работа - </w:t>
            </w:r>
            <w:r w:rsidR="000502DD" w:rsidRPr="009557E1">
              <w:rPr>
                <w:rFonts w:ascii="Times New Roman" w:eastAsia="Times New Roman" w:hAnsi="Times New Roman" w:cs="Times New Roman"/>
                <w:b/>
                <w:bCs/>
                <w:i/>
                <w:iCs/>
                <w:sz w:val="24"/>
                <w:szCs w:val="24"/>
                <w:lang w:eastAsia="ru-RU"/>
              </w:rPr>
              <w:t>Аудиторные занятия</w:t>
            </w:r>
          </w:p>
        </w:tc>
        <w:tc>
          <w:tcPr>
            <w:tcW w:w="2551" w:type="dxa"/>
          </w:tcPr>
          <w:p w14:paraId="15093002"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552" w:type="dxa"/>
          </w:tcPr>
          <w:p w14:paraId="6DFA1B82" w14:textId="6399FA53"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0502DD" w:rsidRPr="009557E1" w14:paraId="07D0F75E" w14:textId="57AFCEB0" w:rsidTr="007B3FB7">
        <w:tc>
          <w:tcPr>
            <w:tcW w:w="4253" w:type="dxa"/>
          </w:tcPr>
          <w:p w14:paraId="6DB83A8C" w14:textId="77777777" w:rsidR="000502DD" w:rsidRPr="009557E1" w:rsidRDefault="000502DD"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551" w:type="dxa"/>
          </w:tcPr>
          <w:p w14:paraId="4FAB015F"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552" w:type="dxa"/>
          </w:tcPr>
          <w:p w14:paraId="695553EB" w14:textId="25253FF5"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0502DD" w:rsidRPr="009557E1" w14:paraId="45D3D9C4" w14:textId="234F3C53" w:rsidTr="007B3FB7">
        <w:trPr>
          <w:trHeight w:val="340"/>
        </w:trPr>
        <w:tc>
          <w:tcPr>
            <w:tcW w:w="4253" w:type="dxa"/>
          </w:tcPr>
          <w:p w14:paraId="76AE8752" w14:textId="77777777" w:rsidR="000502DD" w:rsidRPr="009557E1" w:rsidRDefault="000502DD"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551" w:type="dxa"/>
          </w:tcPr>
          <w:p w14:paraId="208A3B25"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552" w:type="dxa"/>
          </w:tcPr>
          <w:p w14:paraId="3EC350DD" w14:textId="211372DF"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0502DD" w:rsidRPr="009557E1" w14:paraId="06CDA5BA" w14:textId="2FEB8C42" w:rsidTr="007B3FB7">
        <w:trPr>
          <w:trHeight w:val="276"/>
        </w:trPr>
        <w:tc>
          <w:tcPr>
            <w:tcW w:w="4253" w:type="dxa"/>
          </w:tcPr>
          <w:p w14:paraId="6B561289" w14:textId="77777777" w:rsidR="000502DD" w:rsidRPr="009557E1" w:rsidRDefault="000502DD"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551" w:type="dxa"/>
          </w:tcPr>
          <w:p w14:paraId="601205E8"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2552" w:type="dxa"/>
          </w:tcPr>
          <w:p w14:paraId="78FB4E67" w14:textId="022A98D3"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r>
      <w:tr w:rsidR="000502DD" w:rsidRPr="009557E1" w14:paraId="274DC682" w14:textId="4B318AF6" w:rsidTr="007B3FB7">
        <w:trPr>
          <w:trHeight w:val="487"/>
        </w:trPr>
        <w:tc>
          <w:tcPr>
            <w:tcW w:w="4253" w:type="dxa"/>
          </w:tcPr>
          <w:p w14:paraId="1A5B809A" w14:textId="77777777" w:rsidR="000502DD" w:rsidRPr="009557E1" w:rsidRDefault="000502DD"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551" w:type="dxa"/>
          </w:tcPr>
          <w:p w14:paraId="436157FB" w14:textId="04995D28"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2552" w:type="dxa"/>
          </w:tcPr>
          <w:p w14:paraId="64B3D843" w14:textId="02DB68BF" w:rsidR="000502DD"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Контрольная работа </w:t>
            </w:r>
          </w:p>
        </w:tc>
      </w:tr>
      <w:tr w:rsidR="000502DD" w:rsidRPr="009557E1" w14:paraId="3660A3EE" w14:textId="717A07E3" w:rsidTr="007B3FB7">
        <w:tc>
          <w:tcPr>
            <w:tcW w:w="4253" w:type="dxa"/>
          </w:tcPr>
          <w:p w14:paraId="6DC53D85" w14:textId="77777777" w:rsidR="000502DD" w:rsidRPr="009557E1" w:rsidRDefault="000502DD"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551" w:type="dxa"/>
          </w:tcPr>
          <w:p w14:paraId="42D5FE6B" w14:textId="77777777"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c>
          <w:tcPr>
            <w:tcW w:w="2552" w:type="dxa"/>
          </w:tcPr>
          <w:p w14:paraId="5C3610D9" w14:textId="1E372C30" w:rsidR="000502DD" w:rsidRPr="009557E1" w:rsidRDefault="000502DD"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r>
    </w:tbl>
    <w:p w14:paraId="3544FBAA" w14:textId="77777777" w:rsidR="0008447D" w:rsidRDefault="0008447D" w:rsidP="000502DD">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bookmarkStart w:id="10" w:name="_Hlk182150080"/>
      <w:bookmarkEnd w:id="9"/>
    </w:p>
    <w:p w14:paraId="00D44D4E" w14:textId="4556FD6C" w:rsidR="000502DD" w:rsidRPr="007B3FB7" w:rsidRDefault="000502DD" w:rsidP="000502DD">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r w:rsidRPr="007B3FB7">
        <w:rPr>
          <w:rFonts w:ascii="Times New Roman" w:eastAsia="Times New Roman" w:hAnsi="Times New Roman" w:cs="Times New Roman"/>
          <w:iCs/>
          <w:sz w:val="24"/>
          <w:szCs w:val="24"/>
          <w:lang w:eastAsia="ru-RU"/>
        </w:rPr>
        <w:t>Таблица 2.2</w:t>
      </w:r>
    </w:p>
    <w:p w14:paraId="0B467E66" w14:textId="204E2297" w:rsidR="0008447D" w:rsidRPr="007B3FB7" w:rsidRDefault="0008447D" w:rsidP="0008447D">
      <w:pPr>
        <w:autoSpaceDE w:val="0"/>
        <w:autoSpaceDN w:val="0"/>
        <w:adjustRightInd w:val="0"/>
        <w:spacing w:after="0" w:line="240" w:lineRule="auto"/>
        <w:ind w:firstLine="709"/>
        <w:jc w:val="center"/>
        <w:rPr>
          <w:rFonts w:ascii="Times New Roman" w:eastAsia="Times New Roman" w:hAnsi="Times New Roman" w:cs="Times New Roman"/>
          <w:iCs/>
          <w:sz w:val="24"/>
          <w:szCs w:val="24"/>
          <w:lang w:eastAsia="ru-RU"/>
        </w:rPr>
      </w:pPr>
      <w:r w:rsidRPr="007B3FB7">
        <w:rPr>
          <w:rFonts w:ascii="Times New Roman" w:eastAsia="Times New Roman" w:hAnsi="Times New Roman" w:cs="Times New Roman"/>
          <w:iCs/>
          <w:sz w:val="24"/>
          <w:szCs w:val="24"/>
          <w:lang w:eastAsia="ru-RU"/>
        </w:rPr>
        <w:t>Направление подготовки 38.03.01 «Экономика»,</w:t>
      </w:r>
    </w:p>
    <w:p w14:paraId="51E864A8" w14:textId="4E6621B0" w:rsidR="000502DD" w:rsidRDefault="0008447D" w:rsidP="0008447D">
      <w:pPr>
        <w:autoSpaceDE w:val="0"/>
        <w:autoSpaceDN w:val="0"/>
        <w:adjustRightInd w:val="0"/>
        <w:spacing w:after="0" w:line="240" w:lineRule="auto"/>
        <w:ind w:firstLine="709"/>
        <w:jc w:val="center"/>
        <w:rPr>
          <w:rFonts w:ascii="Times New Roman" w:eastAsia="Times New Roman" w:hAnsi="Times New Roman" w:cs="Times New Roman"/>
          <w:iCs/>
          <w:sz w:val="24"/>
          <w:szCs w:val="24"/>
          <w:lang w:eastAsia="ru-RU"/>
        </w:rPr>
      </w:pPr>
      <w:r w:rsidRPr="007B3FB7">
        <w:rPr>
          <w:rFonts w:ascii="Times New Roman" w:eastAsia="Times New Roman" w:hAnsi="Times New Roman" w:cs="Times New Roman"/>
          <w:iCs/>
          <w:sz w:val="24"/>
          <w:szCs w:val="24"/>
          <w:lang w:eastAsia="ru-RU"/>
        </w:rPr>
        <w:t xml:space="preserve">Профиль </w:t>
      </w:r>
      <w:r w:rsidR="000502DD" w:rsidRPr="007B3FB7">
        <w:rPr>
          <w:rFonts w:ascii="Times New Roman" w:eastAsia="Times New Roman" w:hAnsi="Times New Roman" w:cs="Times New Roman"/>
          <w:iCs/>
          <w:sz w:val="24"/>
          <w:szCs w:val="24"/>
          <w:lang w:eastAsia="ru-RU"/>
        </w:rPr>
        <w:t>«Экономика стран Востока»:</w:t>
      </w:r>
    </w:p>
    <w:p w14:paraId="20299BAE" w14:textId="77777777" w:rsidR="007B3FB7" w:rsidRPr="007B3FB7" w:rsidRDefault="007B3FB7" w:rsidP="0008447D">
      <w:pPr>
        <w:autoSpaceDE w:val="0"/>
        <w:autoSpaceDN w:val="0"/>
        <w:adjustRightInd w:val="0"/>
        <w:spacing w:after="0" w:line="240" w:lineRule="auto"/>
        <w:ind w:firstLine="709"/>
        <w:jc w:val="center"/>
        <w:rPr>
          <w:rFonts w:ascii="Times New Roman" w:eastAsia="Times New Roman" w:hAnsi="Times New Roman" w:cs="Times New Roman"/>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693"/>
        <w:gridCol w:w="2552"/>
      </w:tblGrid>
      <w:tr w:rsidR="000502DD" w:rsidRPr="009557E1" w14:paraId="78CF9D3C" w14:textId="77777777" w:rsidTr="007B3FB7">
        <w:trPr>
          <w:trHeight w:val="428"/>
        </w:trPr>
        <w:tc>
          <w:tcPr>
            <w:tcW w:w="4111" w:type="dxa"/>
          </w:tcPr>
          <w:p w14:paraId="6BA64D26"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693" w:type="dxa"/>
          </w:tcPr>
          <w:p w14:paraId="65EAA443"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552" w:type="dxa"/>
          </w:tcPr>
          <w:p w14:paraId="75AC94A6"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7</w:t>
            </w:r>
            <w:r w:rsidRPr="009557E1">
              <w:rPr>
                <w:rFonts w:ascii="Times New Roman" w:eastAsia="Times New Roman" w:hAnsi="Times New Roman" w:cs="Times New Roman"/>
                <w:b/>
                <w:i/>
                <w:iCs/>
                <w:sz w:val="24"/>
                <w:szCs w:val="24"/>
                <w:lang w:eastAsia="ru-RU"/>
              </w:rPr>
              <w:t xml:space="preserve"> семестр (в часах)</w:t>
            </w:r>
          </w:p>
        </w:tc>
      </w:tr>
      <w:tr w:rsidR="000502DD" w:rsidRPr="009557E1" w14:paraId="40375A7C" w14:textId="77777777" w:rsidTr="007B3FB7">
        <w:trPr>
          <w:trHeight w:val="219"/>
        </w:trPr>
        <w:tc>
          <w:tcPr>
            <w:tcW w:w="4111" w:type="dxa"/>
          </w:tcPr>
          <w:p w14:paraId="4FD00D98" w14:textId="77777777" w:rsidR="000502DD" w:rsidRPr="009557E1" w:rsidRDefault="000502DD" w:rsidP="006123D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693" w:type="dxa"/>
          </w:tcPr>
          <w:p w14:paraId="7BA6515D"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 xml:space="preserve">3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 xml:space="preserve">108 </w:t>
            </w:r>
            <w:r w:rsidRPr="009557E1">
              <w:rPr>
                <w:rFonts w:ascii="Times New Roman" w:eastAsia="Times New Roman" w:hAnsi="Times New Roman" w:cs="Times New Roman"/>
                <w:b/>
                <w:bCs/>
                <w:sz w:val="24"/>
                <w:szCs w:val="24"/>
                <w:lang w:eastAsia="ru-RU"/>
              </w:rPr>
              <w:t>часов</w:t>
            </w:r>
          </w:p>
        </w:tc>
        <w:tc>
          <w:tcPr>
            <w:tcW w:w="2552" w:type="dxa"/>
          </w:tcPr>
          <w:p w14:paraId="368C5220"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r>
      <w:tr w:rsidR="000502DD" w:rsidRPr="009557E1" w14:paraId="6DE3A087" w14:textId="77777777" w:rsidTr="007B3FB7">
        <w:trPr>
          <w:trHeight w:val="325"/>
        </w:trPr>
        <w:tc>
          <w:tcPr>
            <w:tcW w:w="4111" w:type="dxa"/>
          </w:tcPr>
          <w:p w14:paraId="26971E1E" w14:textId="6671E419" w:rsidR="000502DD" w:rsidRPr="009557E1" w:rsidRDefault="007B3FB7" w:rsidP="006123DE">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lastRenderedPageBreak/>
              <w:t xml:space="preserve">Контактная работа - </w:t>
            </w:r>
            <w:r w:rsidR="000502DD" w:rsidRPr="009557E1">
              <w:rPr>
                <w:rFonts w:ascii="Times New Roman" w:eastAsia="Times New Roman" w:hAnsi="Times New Roman" w:cs="Times New Roman"/>
                <w:b/>
                <w:bCs/>
                <w:i/>
                <w:iCs/>
                <w:sz w:val="24"/>
                <w:szCs w:val="24"/>
                <w:lang w:eastAsia="ru-RU"/>
              </w:rPr>
              <w:t>Аудиторные занятия</w:t>
            </w:r>
          </w:p>
        </w:tc>
        <w:tc>
          <w:tcPr>
            <w:tcW w:w="2693" w:type="dxa"/>
          </w:tcPr>
          <w:p w14:paraId="0E6B1AED"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552" w:type="dxa"/>
          </w:tcPr>
          <w:p w14:paraId="3DF4A826"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0502DD" w:rsidRPr="009557E1" w14:paraId="7744C2A6" w14:textId="77777777" w:rsidTr="007B3FB7">
        <w:tc>
          <w:tcPr>
            <w:tcW w:w="4111" w:type="dxa"/>
          </w:tcPr>
          <w:p w14:paraId="50925C5E" w14:textId="77777777" w:rsidR="000502DD" w:rsidRPr="009557E1" w:rsidRDefault="000502DD" w:rsidP="006123D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693" w:type="dxa"/>
          </w:tcPr>
          <w:p w14:paraId="19EE6FC5"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552" w:type="dxa"/>
          </w:tcPr>
          <w:p w14:paraId="6B42A870"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0502DD" w:rsidRPr="009557E1" w14:paraId="244176D3" w14:textId="77777777" w:rsidTr="007B3FB7">
        <w:trPr>
          <w:trHeight w:val="340"/>
        </w:trPr>
        <w:tc>
          <w:tcPr>
            <w:tcW w:w="4111" w:type="dxa"/>
          </w:tcPr>
          <w:p w14:paraId="23EC6526" w14:textId="77777777" w:rsidR="000502DD" w:rsidRPr="009557E1" w:rsidRDefault="000502DD" w:rsidP="006123D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693" w:type="dxa"/>
          </w:tcPr>
          <w:p w14:paraId="3EF12C9C"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552" w:type="dxa"/>
          </w:tcPr>
          <w:p w14:paraId="4549334A"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0502DD" w:rsidRPr="009557E1" w14:paraId="6D0B432C" w14:textId="77777777" w:rsidTr="007B3FB7">
        <w:trPr>
          <w:trHeight w:val="276"/>
        </w:trPr>
        <w:tc>
          <w:tcPr>
            <w:tcW w:w="4111" w:type="dxa"/>
          </w:tcPr>
          <w:p w14:paraId="7E78476D" w14:textId="77777777" w:rsidR="000502DD" w:rsidRPr="009557E1" w:rsidRDefault="000502DD" w:rsidP="006123D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693" w:type="dxa"/>
          </w:tcPr>
          <w:p w14:paraId="67592B70"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2552" w:type="dxa"/>
          </w:tcPr>
          <w:p w14:paraId="62E457DA"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r>
      <w:tr w:rsidR="000502DD" w:rsidRPr="009557E1" w14:paraId="10DE0F00" w14:textId="77777777" w:rsidTr="007B3FB7">
        <w:trPr>
          <w:trHeight w:val="487"/>
        </w:trPr>
        <w:tc>
          <w:tcPr>
            <w:tcW w:w="4111" w:type="dxa"/>
          </w:tcPr>
          <w:p w14:paraId="641CEE49" w14:textId="77777777" w:rsidR="000502DD" w:rsidRPr="009557E1" w:rsidRDefault="000502DD" w:rsidP="006123D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693" w:type="dxa"/>
          </w:tcPr>
          <w:p w14:paraId="44EE57BC" w14:textId="2922D7B9"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Домашнее творческое задание</w:t>
            </w:r>
          </w:p>
        </w:tc>
        <w:tc>
          <w:tcPr>
            <w:tcW w:w="2552" w:type="dxa"/>
          </w:tcPr>
          <w:p w14:paraId="06A8B2BF" w14:textId="2B511D86" w:rsidR="000502DD"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Домашнее творческое задание </w:t>
            </w:r>
          </w:p>
        </w:tc>
      </w:tr>
      <w:tr w:rsidR="000502DD" w:rsidRPr="009557E1" w14:paraId="3C78416C" w14:textId="77777777" w:rsidTr="007B3FB7">
        <w:tc>
          <w:tcPr>
            <w:tcW w:w="4111" w:type="dxa"/>
          </w:tcPr>
          <w:p w14:paraId="31F21CA9" w14:textId="77777777" w:rsidR="000502DD" w:rsidRPr="009557E1" w:rsidRDefault="000502DD" w:rsidP="006123D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693" w:type="dxa"/>
          </w:tcPr>
          <w:p w14:paraId="304258EF"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c>
          <w:tcPr>
            <w:tcW w:w="2552" w:type="dxa"/>
          </w:tcPr>
          <w:p w14:paraId="7C5AA4FC" w14:textId="77777777" w:rsidR="000502DD" w:rsidRPr="009557E1" w:rsidRDefault="000502DD" w:rsidP="006123D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r>
      <w:bookmarkEnd w:id="10"/>
    </w:tbl>
    <w:p w14:paraId="043D54BA" w14:textId="77777777" w:rsidR="00BA1E5D" w:rsidRDefault="00BA1E5D" w:rsidP="009557E1">
      <w:pPr>
        <w:spacing w:after="0" w:line="240" w:lineRule="auto"/>
        <w:rPr>
          <w:rFonts w:ascii="Times New Roman" w:hAnsi="Times New Roman" w:cs="Times New Roman"/>
          <w:b/>
          <w:bCs/>
          <w:sz w:val="28"/>
          <w:szCs w:val="28"/>
        </w:rPr>
      </w:pPr>
    </w:p>
    <w:p w14:paraId="25EDCC69" w14:textId="24E1C488" w:rsidR="009557E1" w:rsidRPr="009557E1" w:rsidRDefault="009557E1" w:rsidP="009557E1">
      <w:pPr>
        <w:spacing w:after="0" w:line="240" w:lineRule="auto"/>
        <w:rPr>
          <w:rFonts w:ascii="Times New Roman" w:hAnsi="Times New Roman" w:cs="Times New Roman"/>
          <w:b/>
          <w:bCs/>
          <w:sz w:val="28"/>
          <w:szCs w:val="28"/>
        </w:rPr>
      </w:pPr>
      <w:r w:rsidRPr="009557E1">
        <w:rPr>
          <w:rFonts w:ascii="Times New Roman" w:hAnsi="Times New Roman" w:cs="Times New Roman"/>
          <w:b/>
          <w:bCs/>
          <w:sz w:val="28"/>
          <w:szCs w:val="28"/>
        </w:rPr>
        <w:t>5.</w:t>
      </w:r>
      <w:r w:rsidRPr="009557E1">
        <w:rPr>
          <w:rFonts w:ascii="Times New Roman" w:hAnsi="Times New Roman" w:cs="Times New Roman"/>
          <w:b/>
          <w:bCs/>
          <w:sz w:val="28"/>
          <w:szCs w:val="28"/>
        </w:rPr>
        <w:tab/>
      </w:r>
      <w:r w:rsidRPr="009557E1">
        <w:rPr>
          <w:rFonts w:ascii="Times New Roman" w:eastAsia="Times New Roman" w:hAnsi="Times New Roman" w:cs="Times New Roman"/>
          <w:b/>
          <w:bCs/>
          <w:sz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C79D14" w14:textId="77777777" w:rsidR="009557E1" w:rsidRPr="009557E1" w:rsidRDefault="009557E1" w:rsidP="00384BBA">
      <w:pPr>
        <w:spacing w:after="0" w:line="240" w:lineRule="auto"/>
        <w:ind w:firstLine="708"/>
        <w:rPr>
          <w:rFonts w:ascii="Times New Roman" w:hAnsi="Times New Roman" w:cs="Times New Roman"/>
          <w:b/>
          <w:bCs/>
          <w:sz w:val="28"/>
          <w:szCs w:val="28"/>
        </w:rPr>
      </w:pPr>
      <w:r w:rsidRPr="009557E1">
        <w:rPr>
          <w:rFonts w:ascii="Times New Roman" w:hAnsi="Times New Roman" w:cs="Times New Roman"/>
          <w:b/>
          <w:bCs/>
          <w:sz w:val="28"/>
          <w:szCs w:val="28"/>
        </w:rPr>
        <w:t>5.1.</w:t>
      </w:r>
      <w:r w:rsidRPr="009557E1">
        <w:rPr>
          <w:rFonts w:ascii="Times New Roman" w:hAnsi="Times New Roman" w:cs="Times New Roman"/>
          <w:b/>
          <w:bCs/>
          <w:sz w:val="28"/>
          <w:szCs w:val="28"/>
        </w:rPr>
        <w:tab/>
        <w:t>Содержание дисциплины</w:t>
      </w:r>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10A0698D" w14:textId="77777777" w:rsidR="007B3BB5" w:rsidRDefault="009557E1" w:rsidP="00613362">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1. </w:t>
      </w:r>
      <w:r w:rsidR="00971BFE">
        <w:rPr>
          <w:rFonts w:ascii="Times New Roman" w:hAnsi="Times New Roman" w:cs="Times New Roman"/>
          <w:b/>
          <w:bCs/>
          <w:sz w:val="28"/>
          <w:szCs w:val="28"/>
        </w:rPr>
        <w:t>Истоки и этапы развития экономической дипломатии</w:t>
      </w:r>
      <w:r w:rsidR="0069246A">
        <w:rPr>
          <w:rFonts w:ascii="Times New Roman" w:hAnsi="Times New Roman" w:cs="Times New Roman"/>
          <w:b/>
          <w:bCs/>
          <w:sz w:val="28"/>
          <w:szCs w:val="28"/>
        </w:rPr>
        <w:t>.</w:t>
      </w:r>
      <w:r w:rsidR="007B3BB5">
        <w:rPr>
          <w:rFonts w:ascii="Times New Roman" w:hAnsi="Times New Roman" w:cs="Times New Roman"/>
          <w:b/>
          <w:bCs/>
          <w:sz w:val="28"/>
          <w:szCs w:val="28"/>
        </w:rPr>
        <w:t>\</w:t>
      </w:r>
    </w:p>
    <w:p w14:paraId="2FEFCA96" w14:textId="03773E5F" w:rsidR="009557E1" w:rsidRPr="00637C3C" w:rsidRDefault="00613362" w:rsidP="00613362">
      <w:pPr>
        <w:spacing w:after="0" w:line="240" w:lineRule="auto"/>
        <w:ind w:firstLine="709"/>
        <w:jc w:val="both"/>
        <w:rPr>
          <w:rFonts w:ascii="Times New Roman" w:hAnsi="Times New Roman" w:cs="Times New Roman"/>
          <w:sz w:val="28"/>
          <w:szCs w:val="28"/>
        </w:rPr>
      </w:pPr>
      <w:r w:rsidRPr="00613362">
        <w:rPr>
          <w:rFonts w:ascii="Times New Roman" w:hAnsi="Times New Roman" w:cs="Times New Roman"/>
          <w:sz w:val="28"/>
          <w:szCs w:val="28"/>
        </w:rPr>
        <w:t xml:space="preserve">Зарождение дипломатии. Этапы развития экономической дипломатии. </w:t>
      </w:r>
      <w:r w:rsidR="009F148D">
        <w:rPr>
          <w:rFonts w:ascii="Times New Roman" w:hAnsi="Times New Roman" w:cs="Times New Roman"/>
          <w:sz w:val="28"/>
          <w:szCs w:val="28"/>
        </w:rPr>
        <w:t>Первые торговые дого</w:t>
      </w:r>
      <w:r w:rsidR="00637C3C">
        <w:rPr>
          <w:rFonts w:ascii="Times New Roman" w:hAnsi="Times New Roman" w:cs="Times New Roman"/>
          <w:sz w:val="28"/>
          <w:szCs w:val="28"/>
        </w:rPr>
        <w:t>во</w:t>
      </w:r>
      <w:r w:rsidR="009F148D">
        <w:rPr>
          <w:rFonts w:ascii="Times New Roman" w:hAnsi="Times New Roman" w:cs="Times New Roman"/>
          <w:sz w:val="28"/>
          <w:szCs w:val="28"/>
        </w:rPr>
        <w:t>ры Рус</w:t>
      </w:r>
      <w:r w:rsidR="00DB392F">
        <w:rPr>
          <w:rFonts w:ascii="Times New Roman" w:hAnsi="Times New Roman" w:cs="Times New Roman"/>
          <w:sz w:val="28"/>
          <w:szCs w:val="28"/>
        </w:rPr>
        <w:t>и</w:t>
      </w:r>
      <w:r w:rsidR="009F148D">
        <w:rPr>
          <w:rFonts w:ascii="Times New Roman" w:hAnsi="Times New Roman" w:cs="Times New Roman"/>
          <w:sz w:val="28"/>
          <w:szCs w:val="28"/>
        </w:rPr>
        <w:t xml:space="preserve"> </w:t>
      </w:r>
      <w:r w:rsidR="00637C3C">
        <w:rPr>
          <w:rFonts w:ascii="Times New Roman" w:hAnsi="Times New Roman" w:cs="Times New Roman"/>
          <w:sz w:val="28"/>
          <w:szCs w:val="28"/>
        </w:rPr>
        <w:t>как проявление</w:t>
      </w:r>
      <w:r w:rsidRPr="00613362">
        <w:rPr>
          <w:rFonts w:ascii="Times New Roman" w:hAnsi="Times New Roman" w:cs="Times New Roman"/>
          <w:sz w:val="28"/>
          <w:szCs w:val="28"/>
        </w:rPr>
        <w:t xml:space="preserve"> </w:t>
      </w:r>
      <w:r w:rsidR="00DB392F">
        <w:rPr>
          <w:rFonts w:ascii="Times New Roman" w:hAnsi="Times New Roman" w:cs="Times New Roman"/>
          <w:sz w:val="28"/>
          <w:szCs w:val="28"/>
        </w:rPr>
        <w:t>торговой</w:t>
      </w:r>
      <w:r w:rsidRPr="00613362">
        <w:rPr>
          <w:rFonts w:ascii="Times New Roman" w:hAnsi="Times New Roman" w:cs="Times New Roman"/>
          <w:sz w:val="28"/>
          <w:szCs w:val="28"/>
        </w:rPr>
        <w:t xml:space="preserve"> дипломатии</w:t>
      </w:r>
      <w:r w:rsidR="00BE20F4" w:rsidRPr="009F148D">
        <w:rPr>
          <w:rFonts w:ascii="Times New Roman" w:hAnsi="Times New Roman" w:cs="Times New Roman"/>
          <w:sz w:val="28"/>
          <w:szCs w:val="28"/>
        </w:rPr>
        <w:t>. Византийская дипломатия. Дипломатия Нового времени.</w:t>
      </w:r>
      <w:r w:rsidR="00BE20F4">
        <w:rPr>
          <w:rFonts w:ascii="Times New Roman" w:hAnsi="Times New Roman" w:cs="Times New Roman"/>
          <w:b/>
          <w:bCs/>
          <w:sz w:val="28"/>
          <w:szCs w:val="28"/>
        </w:rPr>
        <w:t xml:space="preserve"> </w:t>
      </w:r>
      <w:r w:rsidR="00DB392F" w:rsidRPr="00DB392F">
        <w:rPr>
          <w:rFonts w:ascii="Times New Roman" w:hAnsi="Times New Roman" w:cs="Times New Roman"/>
          <w:sz w:val="28"/>
          <w:szCs w:val="28"/>
        </w:rPr>
        <w:t>Эволюция от торговой до экономической дипломатии.</w:t>
      </w:r>
      <w:r w:rsidR="00DB392F">
        <w:rPr>
          <w:rFonts w:ascii="Times New Roman" w:hAnsi="Times New Roman" w:cs="Times New Roman"/>
          <w:b/>
          <w:bCs/>
          <w:sz w:val="28"/>
          <w:szCs w:val="28"/>
        </w:rPr>
        <w:t xml:space="preserve"> </w:t>
      </w:r>
      <w:r w:rsidR="00637C3C" w:rsidRPr="00637C3C">
        <w:rPr>
          <w:rFonts w:ascii="Times New Roman" w:hAnsi="Times New Roman" w:cs="Times New Roman"/>
          <w:sz w:val="28"/>
          <w:szCs w:val="28"/>
        </w:rPr>
        <w:t xml:space="preserve">Экономическая дипломатия в </w:t>
      </w:r>
      <w:r w:rsidR="00637C3C" w:rsidRPr="00637C3C">
        <w:rPr>
          <w:rFonts w:ascii="Times New Roman" w:hAnsi="Times New Roman" w:cs="Times New Roman"/>
          <w:sz w:val="28"/>
          <w:szCs w:val="28"/>
          <w:lang w:val="en-GB"/>
        </w:rPr>
        <w:t>XIX</w:t>
      </w:r>
      <w:r w:rsidR="005D2418">
        <w:rPr>
          <w:rFonts w:ascii="Times New Roman" w:hAnsi="Times New Roman" w:cs="Times New Roman"/>
          <w:sz w:val="28"/>
          <w:szCs w:val="28"/>
        </w:rPr>
        <w:t xml:space="preserve">-начале </w:t>
      </w:r>
      <w:r w:rsidR="005D2418">
        <w:rPr>
          <w:rFonts w:ascii="Times New Roman" w:hAnsi="Times New Roman" w:cs="Times New Roman"/>
          <w:sz w:val="28"/>
          <w:szCs w:val="28"/>
          <w:lang w:val="en-GB"/>
        </w:rPr>
        <w:t>XX</w:t>
      </w:r>
      <w:r w:rsidR="005D2418" w:rsidRPr="004160AF">
        <w:rPr>
          <w:rFonts w:ascii="Times New Roman" w:hAnsi="Times New Roman" w:cs="Times New Roman"/>
          <w:sz w:val="28"/>
          <w:szCs w:val="28"/>
        </w:rPr>
        <w:t xml:space="preserve"> </w:t>
      </w:r>
      <w:r w:rsidR="005D2418">
        <w:rPr>
          <w:rFonts w:ascii="Times New Roman" w:hAnsi="Times New Roman" w:cs="Times New Roman"/>
          <w:sz w:val="28"/>
          <w:szCs w:val="28"/>
        </w:rPr>
        <w:t>веков</w:t>
      </w:r>
      <w:r w:rsidR="00637C3C" w:rsidRPr="00637C3C">
        <w:rPr>
          <w:rFonts w:ascii="Times New Roman" w:hAnsi="Times New Roman" w:cs="Times New Roman"/>
          <w:sz w:val="28"/>
          <w:szCs w:val="28"/>
        </w:rPr>
        <w:t xml:space="preserve">. </w:t>
      </w:r>
      <w:r w:rsidR="00637C3C">
        <w:rPr>
          <w:rFonts w:ascii="Times New Roman" w:hAnsi="Times New Roman" w:cs="Times New Roman"/>
          <w:sz w:val="28"/>
          <w:szCs w:val="28"/>
        </w:rPr>
        <w:t>Экономическая дипломатия СССР</w:t>
      </w:r>
      <w:r w:rsidR="00DB392F">
        <w:rPr>
          <w:rFonts w:ascii="Times New Roman" w:hAnsi="Times New Roman" w:cs="Times New Roman"/>
          <w:sz w:val="28"/>
          <w:szCs w:val="28"/>
        </w:rPr>
        <w:t xml:space="preserve">. </w:t>
      </w:r>
      <w:r w:rsidR="00637C3C">
        <w:rPr>
          <w:rFonts w:ascii="Times New Roman" w:hAnsi="Times New Roman" w:cs="Times New Roman"/>
          <w:sz w:val="28"/>
          <w:szCs w:val="28"/>
        </w:rPr>
        <w:t xml:space="preserve">Экономическая дипломатия России в 90-х годах </w:t>
      </w:r>
      <w:r w:rsidR="00637C3C">
        <w:rPr>
          <w:rFonts w:ascii="Times New Roman" w:hAnsi="Times New Roman" w:cs="Times New Roman"/>
          <w:sz w:val="28"/>
          <w:szCs w:val="28"/>
          <w:lang w:val="en-GB"/>
        </w:rPr>
        <w:t>XX</w:t>
      </w:r>
      <w:r w:rsidR="00637C3C" w:rsidRPr="00637C3C">
        <w:rPr>
          <w:rFonts w:ascii="Times New Roman" w:hAnsi="Times New Roman" w:cs="Times New Roman"/>
          <w:sz w:val="28"/>
          <w:szCs w:val="28"/>
        </w:rPr>
        <w:t xml:space="preserve"> </w:t>
      </w:r>
      <w:r w:rsidR="00637C3C">
        <w:rPr>
          <w:rFonts w:ascii="Times New Roman" w:hAnsi="Times New Roman" w:cs="Times New Roman"/>
          <w:sz w:val="28"/>
          <w:szCs w:val="28"/>
        </w:rPr>
        <w:t xml:space="preserve">века. Современная экономическая дипломатия России. </w:t>
      </w:r>
    </w:p>
    <w:p w14:paraId="3CF35C06" w14:textId="77777777" w:rsidR="009557E1" w:rsidRDefault="009557E1" w:rsidP="00613362">
      <w:pPr>
        <w:spacing w:after="0" w:line="240" w:lineRule="auto"/>
        <w:ind w:firstLine="709"/>
        <w:jc w:val="both"/>
        <w:rPr>
          <w:rFonts w:ascii="Times New Roman" w:hAnsi="Times New Roman" w:cs="Times New Roman"/>
          <w:sz w:val="28"/>
          <w:szCs w:val="28"/>
        </w:rPr>
      </w:pPr>
    </w:p>
    <w:p w14:paraId="66AEF986" w14:textId="77777777" w:rsidR="007B3BB5" w:rsidRDefault="009557E1" w:rsidP="00613362">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2. </w:t>
      </w:r>
      <w:r w:rsidR="00971BFE">
        <w:rPr>
          <w:rFonts w:ascii="Times New Roman" w:hAnsi="Times New Roman" w:cs="Times New Roman"/>
          <w:b/>
          <w:bCs/>
          <w:sz w:val="28"/>
          <w:szCs w:val="28"/>
        </w:rPr>
        <w:t>Теоретико-правовые основы экономической дипломатии.</w:t>
      </w:r>
    </w:p>
    <w:p w14:paraId="4465C050" w14:textId="7F6527A6" w:rsidR="006D47C9" w:rsidRDefault="006D47C9" w:rsidP="00613362">
      <w:pPr>
        <w:spacing w:after="0" w:line="240" w:lineRule="auto"/>
        <w:ind w:firstLine="709"/>
        <w:jc w:val="both"/>
        <w:rPr>
          <w:rFonts w:ascii="Times New Roman" w:hAnsi="Times New Roman" w:cs="Times New Roman"/>
          <w:b/>
          <w:bCs/>
          <w:sz w:val="28"/>
          <w:szCs w:val="28"/>
        </w:rPr>
      </w:pPr>
      <w:r w:rsidRPr="006D47C9">
        <w:rPr>
          <w:rFonts w:ascii="Times New Roman" w:hAnsi="Times New Roman" w:cs="Times New Roman"/>
          <w:sz w:val="28"/>
          <w:szCs w:val="28"/>
        </w:rPr>
        <w:t xml:space="preserve">Теоретические подходы к </w:t>
      </w:r>
      <w:r w:rsidR="00D63500">
        <w:rPr>
          <w:rFonts w:ascii="Times New Roman" w:hAnsi="Times New Roman" w:cs="Times New Roman"/>
          <w:sz w:val="28"/>
          <w:szCs w:val="28"/>
        </w:rPr>
        <w:t xml:space="preserve">содержанию </w:t>
      </w:r>
      <w:r w:rsidRPr="006D47C9">
        <w:rPr>
          <w:rFonts w:ascii="Times New Roman" w:hAnsi="Times New Roman" w:cs="Times New Roman"/>
          <w:sz w:val="28"/>
          <w:szCs w:val="28"/>
        </w:rPr>
        <w:t>поняти</w:t>
      </w:r>
      <w:r w:rsidR="00D63500">
        <w:rPr>
          <w:rFonts w:ascii="Times New Roman" w:hAnsi="Times New Roman" w:cs="Times New Roman"/>
          <w:sz w:val="28"/>
          <w:szCs w:val="28"/>
        </w:rPr>
        <w:t>й</w:t>
      </w:r>
      <w:r w:rsidRPr="006D47C9">
        <w:rPr>
          <w:rFonts w:ascii="Times New Roman" w:hAnsi="Times New Roman" w:cs="Times New Roman"/>
          <w:sz w:val="28"/>
          <w:szCs w:val="28"/>
        </w:rPr>
        <w:t xml:space="preserve"> дипломатия</w:t>
      </w:r>
      <w:r w:rsidR="00D63500">
        <w:rPr>
          <w:rFonts w:ascii="Times New Roman" w:hAnsi="Times New Roman" w:cs="Times New Roman"/>
          <w:sz w:val="28"/>
          <w:szCs w:val="28"/>
        </w:rPr>
        <w:t>, экономическая дипломатия.</w:t>
      </w:r>
      <w:r w:rsidRPr="006D47C9">
        <w:rPr>
          <w:rFonts w:ascii="Times New Roman" w:hAnsi="Times New Roman" w:cs="Times New Roman"/>
          <w:sz w:val="28"/>
          <w:szCs w:val="28"/>
        </w:rPr>
        <w:t xml:space="preserve"> Принципы методы, средства, виды</w:t>
      </w:r>
      <w:r w:rsidR="009F148D">
        <w:rPr>
          <w:rFonts w:ascii="Times New Roman" w:hAnsi="Times New Roman" w:cs="Times New Roman"/>
          <w:sz w:val="28"/>
          <w:szCs w:val="28"/>
        </w:rPr>
        <w:t>, модели</w:t>
      </w:r>
      <w:r w:rsidRPr="006D47C9">
        <w:rPr>
          <w:rFonts w:ascii="Times New Roman" w:hAnsi="Times New Roman" w:cs="Times New Roman"/>
          <w:sz w:val="28"/>
          <w:szCs w:val="28"/>
        </w:rPr>
        <w:t xml:space="preserve"> дипломатии. Международно-правовые основы экономической дипломатии. Субъекты, объекты экономической дипломатии. </w:t>
      </w:r>
      <w:r w:rsidR="00D63500">
        <w:rPr>
          <w:rFonts w:ascii="Times New Roman" w:hAnsi="Times New Roman" w:cs="Times New Roman"/>
          <w:sz w:val="28"/>
          <w:szCs w:val="28"/>
        </w:rPr>
        <w:t xml:space="preserve">Венская конвенция о дипломатических сношениях 1961 г. Правовые основы дипломатической службы в России. </w:t>
      </w:r>
      <w:r w:rsidR="005D2418">
        <w:rPr>
          <w:rFonts w:ascii="Times New Roman" w:hAnsi="Times New Roman" w:cs="Times New Roman"/>
          <w:sz w:val="28"/>
          <w:szCs w:val="28"/>
        </w:rPr>
        <w:t xml:space="preserve">Основы дипломатического протокола. </w:t>
      </w:r>
      <w:r w:rsidRPr="006D47C9">
        <w:rPr>
          <w:rFonts w:ascii="Times New Roman" w:hAnsi="Times New Roman" w:cs="Times New Roman"/>
          <w:sz w:val="28"/>
          <w:szCs w:val="28"/>
        </w:rPr>
        <w:t>Механизмы экономической дипломатии</w:t>
      </w:r>
      <w:r w:rsidR="00B47C3F">
        <w:rPr>
          <w:rFonts w:ascii="Times New Roman" w:hAnsi="Times New Roman" w:cs="Times New Roman"/>
          <w:sz w:val="28"/>
          <w:szCs w:val="28"/>
        </w:rPr>
        <w:t xml:space="preserve">. </w:t>
      </w:r>
      <w:r w:rsidR="00613362">
        <w:rPr>
          <w:rFonts w:ascii="Times New Roman" w:hAnsi="Times New Roman" w:cs="Times New Roman"/>
          <w:sz w:val="28"/>
          <w:szCs w:val="28"/>
        </w:rPr>
        <w:t xml:space="preserve">Двусторонняя и </w:t>
      </w:r>
      <w:r w:rsidR="009E3E1A">
        <w:rPr>
          <w:rFonts w:ascii="Times New Roman" w:hAnsi="Times New Roman" w:cs="Times New Roman"/>
          <w:sz w:val="28"/>
          <w:szCs w:val="28"/>
        </w:rPr>
        <w:t xml:space="preserve">многосторонняя дипломатия. </w:t>
      </w:r>
      <w:r w:rsidR="00AF2D23">
        <w:rPr>
          <w:rFonts w:ascii="Times New Roman" w:hAnsi="Times New Roman" w:cs="Times New Roman"/>
          <w:sz w:val="28"/>
          <w:szCs w:val="28"/>
        </w:rPr>
        <w:t>Региональная экономическая дипломатия</w:t>
      </w:r>
      <w:r w:rsidR="00BE20F4">
        <w:rPr>
          <w:rFonts w:ascii="Times New Roman" w:hAnsi="Times New Roman" w:cs="Times New Roman"/>
          <w:sz w:val="28"/>
          <w:szCs w:val="28"/>
        </w:rPr>
        <w:t xml:space="preserve">. Санкции и торговые войны как инструменты экономической дипломатии. </w:t>
      </w:r>
    </w:p>
    <w:p w14:paraId="5C85CB1E" w14:textId="77777777" w:rsidR="006D47C9" w:rsidRDefault="006D47C9" w:rsidP="00613362">
      <w:pPr>
        <w:spacing w:after="0" w:line="240" w:lineRule="auto"/>
        <w:ind w:firstLine="709"/>
        <w:jc w:val="both"/>
        <w:rPr>
          <w:rFonts w:ascii="Times New Roman" w:hAnsi="Times New Roman" w:cs="Times New Roman"/>
          <w:b/>
          <w:bCs/>
          <w:sz w:val="28"/>
          <w:szCs w:val="28"/>
        </w:rPr>
      </w:pPr>
    </w:p>
    <w:p w14:paraId="4430A3CD" w14:textId="77777777" w:rsidR="007B3BB5" w:rsidRDefault="00231605" w:rsidP="007B3BB5">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5760CD">
        <w:rPr>
          <w:rFonts w:ascii="Times New Roman" w:hAnsi="Times New Roman" w:cs="Times New Roman"/>
          <w:b/>
          <w:bCs/>
          <w:sz w:val="28"/>
          <w:szCs w:val="28"/>
        </w:rPr>
        <w:t>3</w:t>
      </w:r>
      <w:r w:rsidRPr="001B3B6C">
        <w:rPr>
          <w:rFonts w:ascii="Times New Roman" w:hAnsi="Times New Roman" w:cs="Times New Roman"/>
          <w:b/>
          <w:bCs/>
          <w:sz w:val="28"/>
          <w:szCs w:val="28"/>
        </w:rPr>
        <w:t xml:space="preserve">. </w:t>
      </w:r>
      <w:r w:rsidR="009E3E1A">
        <w:rPr>
          <w:rFonts w:ascii="Times New Roman" w:hAnsi="Times New Roman" w:cs="Times New Roman"/>
          <w:b/>
          <w:bCs/>
          <w:sz w:val="28"/>
          <w:szCs w:val="28"/>
        </w:rPr>
        <w:t>Экономическая дипломатия и развитие внешней торговли</w:t>
      </w:r>
      <w:r w:rsidR="00AF2D23">
        <w:rPr>
          <w:rFonts w:ascii="Times New Roman" w:hAnsi="Times New Roman" w:cs="Times New Roman"/>
          <w:b/>
          <w:bCs/>
          <w:sz w:val="28"/>
          <w:szCs w:val="28"/>
        </w:rPr>
        <w:t xml:space="preserve">. </w:t>
      </w:r>
    </w:p>
    <w:p w14:paraId="2196F612" w14:textId="59704C6C" w:rsidR="00AF2D23" w:rsidRDefault="007B3BB5" w:rsidP="007B3B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Международные организации и их роль в экономической дипломатии. </w:t>
      </w:r>
      <w:r w:rsidR="00AF2D23" w:rsidRPr="00AF2D23">
        <w:rPr>
          <w:rFonts w:ascii="Times New Roman" w:hAnsi="Times New Roman" w:cs="Times New Roman"/>
          <w:sz w:val="28"/>
          <w:szCs w:val="28"/>
        </w:rPr>
        <w:t>Многосторонние торговые соглашения</w:t>
      </w:r>
      <w:r w:rsidR="00BE20F4">
        <w:rPr>
          <w:rFonts w:ascii="Times New Roman" w:hAnsi="Times New Roman" w:cs="Times New Roman"/>
          <w:sz w:val="28"/>
          <w:szCs w:val="28"/>
        </w:rPr>
        <w:t xml:space="preserve"> как механизмы экономической дипломатии</w:t>
      </w:r>
      <w:r w:rsidR="00AF2D23" w:rsidRPr="00AF2D23">
        <w:rPr>
          <w:rFonts w:ascii="Times New Roman" w:hAnsi="Times New Roman" w:cs="Times New Roman"/>
          <w:sz w:val="28"/>
          <w:szCs w:val="28"/>
        </w:rPr>
        <w:t xml:space="preserve">. Марракешское соглашение о создании ВТО. Региональные торговые соглашения. </w:t>
      </w:r>
      <w:r w:rsidR="00DB392F">
        <w:rPr>
          <w:rFonts w:ascii="Times New Roman" w:hAnsi="Times New Roman" w:cs="Times New Roman"/>
          <w:sz w:val="28"/>
          <w:szCs w:val="28"/>
        </w:rPr>
        <w:t xml:space="preserve">Рамочные торговые соглашения. Преференциальные соглашения и соглашения о создании зон свободной торговли. Соглашения о создании таможенных союзов. Соглашения о глобальном стратегическом партнерстве. </w:t>
      </w:r>
      <w:r>
        <w:rPr>
          <w:rFonts w:ascii="Times New Roman" w:hAnsi="Times New Roman" w:cs="Times New Roman"/>
          <w:sz w:val="28"/>
          <w:szCs w:val="28"/>
        </w:rPr>
        <w:t xml:space="preserve">Экономическая дипломатия в рамках работы «Группы </w:t>
      </w:r>
      <w:r>
        <w:rPr>
          <w:rFonts w:ascii="Times New Roman" w:hAnsi="Times New Roman" w:cs="Times New Roman"/>
          <w:sz w:val="28"/>
          <w:szCs w:val="28"/>
        </w:rPr>
        <w:lastRenderedPageBreak/>
        <w:t xml:space="preserve">двадцати». </w:t>
      </w:r>
      <w:r w:rsidR="00AF2D23" w:rsidRPr="00AF2D23">
        <w:rPr>
          <w:rFonts w:ascii="Times New Roman" w:hAnsi="Times New Roman" w:cs="Times New Roman"/>
          <w:sz w:val="28"/>
          <w:szCs w:val="28"/>
        </w:rPr>
        <w:t xml:space="preserve">Торговые соглашения </w:t>
      </w:r>
      <w:r w:rsidR="00637C3C">
        <w:rPr>
          <w:rFonts w:ascii="Times New Roman" w:hAnsi="Times New Roman" w:cs="Times New Roman"/>
          <w:sz w:val="28"/>
          <w:szCs w:val="28"/>
        </w:rPr>
        <w:t>России</w:t>
      </w:r>
      <w:r w:rsidR="008D7869">
        <w:rPr>
          <w:rFonts w:ascii="Times New Roman" w:hAnsi="Times New Roman" w:cs="Times New Roman"/>
          <w:sz w:val="28"/>
          <w:szCs w:val="28"/>
        </w:rPr>
        <w:t xml:space="preserve"> со странами ближнего и дальнего зарубежья. </w:t>
      </w:r>
      <w:r w:rsidR="00637C3C">
        <w:rPr>
          <w:rFonts w:ascii="Times New Roman" w:hAnsi="Times New Roman" w:cs="Times New Roman"/>
          <w:sz w:val="28"/>
          <w:szCs w:val="28"/>
        </w:rPr>
        <w:t xml:space="preserve"> </w:t>
      </w:r>
      <w:r w:rsidR="00E02ACC">
        <w:rPr>
          <w:rFonts w:ascii="Times New Roman" w:hAnsi="Times New Roman" w:cs="Times New Roman"/>
          <w:sz w:val="28"/>
          <w:szCs w:val="28"/>
        </w:rPr>
        <w:t>Оценка эффективности международных торговых соглашений.</w:t>
      </w:r>
      <w:r w:rsidR="00DB392F">
        <w:rPr>
          <w:rFonts w:ascii="Times New Roman" w:hAnsi="Times New Roman" w:cs="Times New Roman"/>
          <w:sz w:val="28"/>
          <w:szCs w:val="28"/>
        </w:rPr>
        <w:t xml:space="preserve"> </w:t>
      </w:r>
      <w:r w:rsidR="00E02ACC">
        <w:rPr>
          <w:rFonts w:ascii="Times New Roman" w:hAnsi="Times New Roman" w:cs="Times New Roman"/>
          <w:sz w:val="28"/>
          <w:szCs w:val="28"/>
        </w:rPr>
        <w:t xml:space="preserve">Соглашения в рамках БРИКС. </w:t>
      </w:r>
      <w:r>
        <w:rPr>
          <w:rFonts w:ascii="Times New Roman" w:hAnsi="Times New Roman" w:cs="Times New Roman"/>
          <w:sz w:val="28"/>
          <w:szCs w:val="28"/>
        </w:rPr>
        <w:t>Экономическая дипломатия в ЕАЭС.</w:t>
      </w:r>
      <w:r w:rsidRPr="00AF2D23">
        <w:rPr>
          <w:rFonts w:ascii="Times New Roman" w:hAnsi="Times New Roman" w:cs="Times New Roman"/>
          <w:sz w:val="28"/>
          <w:szCs w:val="28"/>
        </w:rPr>
        <w:t xml:space="preserve"> </w:t>
      </w:r>
      <w:r w:rsidR="00BE20F4">
        <w:rPr>
          <w:rFonts w:ascii="Times New Roman" w:hAnsi="Times New Roman" w:cs="Times New Roman"/>
          <w:sz w:val="28"/>
          <w:szCs w:val="28"/>
        </w:rPr>
        <w:t>Реализация экспортной стратегии</w:t>
      </w:r>
      <w:r w:rsidR="00637C3C">
        <w:rPr>
          <w:rFonts w:ascii="Times New Roman" w:hAnsi="Times New Roman" w:cs="Times New Roman"/>
          <w:sz w:val="28"/>
          <w:szCs w:val="28"/>
        </w:rPr>
        <w:t xml:space="preserve"> России</w:t>
      </w:r>
      <w:r w:rsidR="00BE20F4">
        <w:rPr>
          <w:rFonts w:ascii="Times New Roman" w:hAnsi="Times New Roman" w:cs="Times New Roman"/>
          <w:sz w:val="28"/>
          <w:szCs w:val="28"/>
        </w:rPr>
        <w:t xml:space="preserve"> посредством методов экономической дипломатии</w:t>
      </w:r>
      <w:r w:rsidR="009F148D">
        <w:rPr>
          <w:rFonts w:ascii="Times New Roman" w:hAnsi="Times New Roman" w:cs="Times New Roman"/>
          <w:sz w:val="28"/>
          <w:szCs w:val="28"/>
        </w:rPr>
        <w:t xml:space="preserve">. </w:t>
      </w:r>
      <w:r w:rsidR="008D7869">
        <w:rPr>
          <w:rFonts w:ascii="Times New Roman" w:hAnsi="Times New Roman" w:cs="Times New Roman"/>
          <w:sz w:val="28"/>
          <w:szCs w:val="28"/>
        </w:rPr>
        <w:t xml:space="preserve">Торговые интересы России. </w:t>
      </w:r>
      <w:r w:rsidR="00DB392F">
        <w:rPr>
          <w:rFonts w:ascii="Times New Roman" w:hAnsi="Times New Roman" w:cs="Times New Roman"/>
          <w:sz w:val="28"/>
          <w:szCs w:val="28"/>
        </w:rPr>
        <w:t>Соглашения о глобальном стратегическом партнерстве.</w:t>
      </w:r>
    </w:p>
    <w:p w14:paraId="47D05164" w14:textId="77777777" w:rsidR="009E3E1A" w:rsidRDefault="009E3E1A" w:rsidP="00613362">
      <w:pPr>
        <w:spacing w:after="0" w:line="240" w:lineRule="auto"/>
        <w:ind w:firstLine="709"/>
        <w:jc w:val="both"/>
        <w:rPr>
          <w:rFonts w:ascii="Times New Roman" w:hAnsi="Times New Roman" w:cs="Times New Roman"/>
          <w:b/>
          <w:bCs/>
          <w:sz w:val="28"/>
          <w:szCs w:val="28"/>
        </w:rPr>
      </w:pPr>
    </w:p>
    <w:p w14:paraId="52074FAB" w14:textId="77777777" w:rsidR="007B3BB5" w:rsidRDefault="009E3E1A" w:rsidP="00BE20F4">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 xml:space="preserve">Тема 4. </w:t>
      </w:r>
      <w:r w:rsidR="00E02ACC" w:rsidRPr="00BE20F4">
        <w:rPr>
          <w:rFonts w:ascii="Times New Roman" w:hAnsi="Times New Roman" w:cs="Times New Roman"/>
          <w:b/>
          <w:bCs/>
          <w:sz w:val="28"/>
          <w:szCs w:val="28"/>
        </w:rPr>
        <w:t xml:space="preserve">Внешнеторговый контракт как элемент </w:t>
      </w:r>
      <w:r w:rsidR="00BE20F4" w:rsidRPr="00BE20F4">
        <w:rPr>
          <w:rFonts w:ascii="Times New Roman" w:hAnsi="Times New Roman" w:cs="Times New Roman"/>
          <w:b/>
          <w:bCs/>
          <w:sz w:val="28"/>
          <w:szCs w:val="28"/>
        </w:rPr>
        <w:t>экономической</w:t>
      </w:r>
      <w:r w:rsidR="00E02ACC" w:rsidRPr="00BE20F4">
        <w:rPr>
          <w:rFonts w:ascii="Times New Roman" w:hAnsi="Times New Roman" w:cs="Times New Roman"/>
          <w:b/>
          <w:bCs/>
          <w:sz w:val="28"/>
          <w:szCs w:val="28"/>
        </w:rPr>
        <w:t xml:space="preserve"> дипломатии</w:t>
      </w:r>
      <w:r w:rsidR="00E02ACC">
        <w:rPr>
          <w:rFonts w:ascii="Times New Roman" w:hAnsi="Times New Roman" w:cs="Times New Roman"/>
          <w:sz w:val="28"/>
          <w:szCs w:val="28"/>
        </w:rPr>
        <w:t xml:space="preserve">. </w:t>
      </w:r>
    </w:p>
    <w:p w14:paraId="77D3E8EA" w14:textId="74FE120C" w:rsidR="00E02ACC" w:rsidRPr="00AF2D23" w:rsidRDefault="008D7869" w:rsidP="00BE20F4">
      <w:pPr>
        <w:spacing w:after="0" w:line="240" w:lineRule="auto"/>
        <w:ind w:firstLine="708"/>
        <w:jc w:val="both"/>
        <w:rPr>
          <w:rFonts w:ascii="Times New Roman" w:hAnsi="Times New Roman" w:cs="Times New Roman"/>
          <w:sz w:val="28"/>
          <w:szCs w:val="28"/>
        </w:rPr>
      </w:pPr>
      <w:r w:rsidRPr="008D7869">
        <w:rPr>
          <w:rFonts w:ascii="Times New Roman" w:hAnsi="Times New Roman" w:cs="Times New Roman"/>
          <w:sz w:val="28"/>
          <w:szCs w:val="28"/>
        </w:rPr>
        <w:t>Правовое регулирование международной купли-продажи товаров. Функции, общая структура и содержание внешнеэкономического договора Детализация и типизация контрактных положений. Договорные условия как регулятор внешнеторговых операций.</w:t>
      </w:r>
      <w:r w:rsidR="00E02ACC">
        <w:rPr>
          <w:rFonts w:ascii="Times New Roman" w:hAnsi="Times New Roman" w:cs="Times New Roman"/>
          <w:sz w:val="28"/>
          <w:szCs w:val="28"/>
        </w:rPr>
        <w:t xml:space="preserve"> Виды внешнеторговых договоров. Разрешение внешнеторговых споров. </w:t>
      </w:r>
      <w:r w:rsidR="00BE20F4">
        <w:rPr>
          <w:rFonts w:ascii="Times New Roman" w:hAnsi="Times New Roman" w:cs="Times New Roman"/>
          <w:sz w:val="28"/>
          <w:szCs w:val="28"/>
        </w:rPr>
        <w:t xml:space="preserve">Оценка эффективности внешнеэкономической деятельности стран. </w:t>
      </w:r>
      <w:r w:rsidR="009F148D">
        <w:rPr>
          <w:rFonts w:ascii="Times New Roman" w:hAnsi="Times New Roman" w:cs="Times New Roman"/>
          <w:sz w:val="28"/>
          <w:szCs w:val="28"/>
        </w:rPr>
        <w:t xml:space="preserve">Конвенция ООН о договорах международной купли-продажи товаров. Применимое право во внешней торговле. Механизмы противодействия недобросовестной конкуренции во внешней торговле. </w:t>
      </w:r>
    </w:p>
    <w:p w14:paraId="1973A8E0" w14:textId="179B588A" w:rsidR="00E02ACC" w:rsidRDefault="00E02ACC" w:rsidP="00613362">
      <w:pPr>
        <w:spacing w:after="0" w:line="240" w:lineRule="auto"/>
        <w:ind w:firstLine="709"/>
        <w:jc w:val="both"/>
        <w:rPr>
          <w:rFonts w:ascii="Times New Roman" w:hAnsi="Times New Roman" w:cs="Times New Roman"/>
          <w:b/>
          <w:bCs/>
          <w:sz w:val="28"/>
          <w:szCs w:val="28"/>
        </w:rPr>
      </w:pPr>
    </w:p>
    <w:p w14:paraId="037C03CD" w14:textId="77777777" w:rsidR="007B3BB5" w:rsidRDefault="006D47C9" w:rsidP="00DB392F">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BE20F4">
        <w:rPr>
          <w:rFonts w:ascii="Times New Roman" w:hAnsi="Times New Roman" w:cs="Times New Roman"/>
          <w:b/>
          <w:bCs/>
          <w:sz w:val="28"/>
          <w:szCs w:val="28"/>
        </w:rPr>
        <w:t>5</w:t>
      </w:r>
      <w:r>
        <w:rPr>
          <w:rFonts w:ascii="Times New Roman" w:hAnsi="Times New Roman" w:cs="Times New Roman"/>
          <w:b/>
          <w:bCs/>
          <w:sz w:val="28"/>
          <w:szCs w:val="28"/>
        </w:rPr>
        <w:t xml:space="preserve">. </w:t>
      </w:r>
      <w:r w:rsidR="00E02ACC">
        <w:rPr>
          <w:rFonts w:ascii="Times New Roman" w:hAnsi="Times New Roman" w:cs="Times New Roman"/>
          <w:b/>
          <w:bCs/>
          <w:sz w:val="28"/>
          <w:szCs w:val="28"/>
        </w:rPr>
        <w:t>Инвестиции как объект экономической дипломатии.</w:t>
      </w:r>
    </w:p>
    <w:p w14:paraId="0DEEDC57" w14:textId="6AF9529E" w:rsidR="00E02ACC" w:rsidRPr="00171996" w:rsidRDefault="00E02ACC" w:rsidP="00DB392F">
      <w:pPr>
        <w:spacing w:after="0" w:line="240" w:lineRule="auto"/>
        <w:ind w:firstLine="709"/>
        <w:jc w:val="both"/>
        <w:rPr>
          <w:rFonts w:ascii="Times New Roman" w:hAnsi="Times New Roman" w:cs="Times New Roman"/>
          <w:b/>
          <w:bCs/>
          <w:sz w:val="28"/>
          <w:szCs w:val="28"/>
        </w:rPr>
      </w:pPr>
      <w:r w:rsidRPr="00E02ACC">
        <w:rPr>
          <w:rFonts w:ascii="Times New Roman" w:hAnsi="Times New Roman" w:cs="Times New Roman"/>
          <w:sz w:val="28"/>
          <w:szCs w:val="28"/>
        </w:rPr>
        <w:t xml:space="preserve">Соглашения об </w:t>
      </w:r>
      <w:proofErr w:type="spellStart"/>
      <w:r w:rsidRPr="00E02ACC">
        <w:rPr>
          <w:rFonts w:ascii="Times New Roman" w:hAnsi="Times New Roman" w:cs="Times New Roman"/>
          <w:sz w:val="28"/>
          <w:szCs w:val="28"/>
        </w:rPr>
        <w:t>избежании</w:t>
      </w:r>
      <w:proofErr w:type="spellEnd"/>
      <w:r w:rsidRPr="00E02ACC">
        <w:rPr>
          <w:rFonts w:ascii="Times New Roman" w:hAnsi="Times New Roman" w:cs="Times New Roman"/>
          <w:sz w:val="28"/>
          <w:szCs w:val="28"/>
        </w:rPr>
        <w:t xml:space="preserve"> двойного налогообложения. Соглашения о взаимной защите инвестиций. Оценка эффективности международных инвестиционных соглашений.</w:t>
      </w:r>
      <w:r>
        <w:rPr>
          <w:rFonts w:ascii="Times New Roman" w:hAnsi="Times New Roman" w:cs="Times New Roman"/>
          <w:b/>
          <w:bCs/>
          <w:sz w:val="28"/>
          <w:szCs w:val="28"/>
        </w:rPr>
        <w:t xml:space="preserve"> </w:t>
      </w:r>
      <w:r w:rsidR="00BE20F4" w:rsidRPr="00BE20F4">
        <w:rPr>
          <w:rFonts w:ascii="Times New Roman" w:hAnsi="Times New Roman" w:cs="Times New Roman"/>
          <w:sz w:val="28"/>
          <w:szCs w:val="28"/>
        </w:rPr>
        <w:t>Экономическая дипломатия как способ продвижения и привлечения иностранного капитала.</w:t>
      </w:r>
      <w:r w:rsidR="00BE20F4">
        <w:rPr>
          <w:rFonts w:ascii="Times New Roman" w:hAnsi="Times New Roman" w:cs="Times New Roman"/>
          <w:b/>
          <w:bCs/>
          <w:sz w:val="28"/>
          <w:szCs w:val="28"/>
        </w:rPr>
        <w:t xml:space="preserve"> </w:t>
      </w:r>
      <w:r w:rsidR="00DB392F" w:rsidRPr="00DB392F">
        <w:rPr>
          <w:rFonts w:ascii="Times New Roman" w:hAnsi="Times New Roman" w:cs="Times New Roman"/>
          <w:sz w:val="28"/>
          <w:szCs w:val="28"/>
        </w:rPr>
        <w:t xml:space="preserve">Инвестиции, кредитные отношения, налогообложение, транснациональный бизнес </w:t>
      </w:r>
      <w:r w:rsidR="00DB392F">
        <w:rPr>
          <w:rFonts w:ascii="Times New Roman" w:hAnsi="Times New Roman" w:cs="Times New Roman"/>
          <w:sz w:val="28"/>
          <w:szCs w:val="28"/>
        </w:rPr>
        <w:t xml:space="preserve">в системе </w:t>
      </w:r>
      <w:r w:rsidR="00DB392F" w:rsidRPr="00DB392F">
        <w:rPr>
          <w:rFonts w:ascii="Times New Roman" w:hAnsi="Times New Roman" w:cs="Times New Roman"/>
          <w:sz w:val="28"/>
          <w:szCs w:val="28"/>
        </w:rPr>
        <w:t xml:space="preserve">экономической дипломатии. Транснациональные банки как субъекты экономической дипломатии. Международные финансовые организации, региональные банки развития. </w:t>
      </w:r>
      <w:r w:rsidR="00DB392F">
        <w:rPr>
          <w:rFonts w:ascii="Times New Roman" w:hAnsi="Times New Roman" w:cs="Times New Roman"/>
          <w:sz w:val="28"/>
          <w:szCs w:val="28"/>
        </w:rPr>
        <w:t>Д</w:t>
      </w:r>
      <w:r w:rsidR="00DB392F" w:rsidRPr="00DB392F">
        <w:rPr>
          <w:rFonts w:ascii="Times New Roman" w:hAnsi="Times New Roman" w:cs="Times New Roman"/>
          <w:sz w:val="28"/>
          <w:szCs w:val="28"/>
        </w:rPr>
        <w:t>вусторонние инвестиционные договоры о взаимном поощрении и защите капиталовложений</w:t>
      </w:r>
      <w:r w:rsidR="00DB392F">
        <w:rPr>
          <w:rFonts w:ascii="Times New Roman" w:hAnsi="Times New Roman" w:cs="Times New Roman"/>
          <w:sz w:val="28"/>
          <w:szCs w:val="28"/>
        </w:rPr>
        <w:t xml:space="preserve">. </w:t>
      </w:r>
      <w:r w:rsidR="00116A37">
        <w:rPr>
          <w:rFonts w:ascii="Times New Roman" w:hAnsi="Times New Roman" w:cs="Times New Roman"/>
          <w:sz w:val="28"/>
          <w:szCs w:val="28"/>
        </w:rPr>
        <w:t xml:space="preserve">Соглашения об обмене информацией с зарубежными юрисдикциями. Ратификация международных соглашений в инвестиционной сфере и противодействию отмыванию денег, полученных преступным путем. </w:t>
      </w:r>
      <w:r w:rsidR="00171996" w:rsidRPr="00171996">
        <w:rPr>
          <w:rFonts w:ascii="Times New Roman" w:hAnsi="Times New Roman" w:cs="Times New Roman"/>
          <w:sz w:val="28"/>
          <w:szCs w:val="28"/>
        </w:rPr>
        <w:t>Конвенци</w:t>
      </w:r>
      <w:r w:rsidR="00171996">
        <w:rPr>
          <w:rFonts w:ascii="Times New Roman" w:hAnsi="Times New Roman" w:cs="Times New Roman"/>
          <w:sz w:val="28"/>
          <w:szCs w:val="28"/>
        </w:rPr>
        <w:t>я</w:t>
      </w:r>
      <w:r w:rsidR="00171996" w:rsidRPr="00171996">
        <w:rPr>
          <w:rFonts w:ascii="Times New Roman" w:hAnsi="Times New Roman" w:cs="Times New Roman"/>
          <w:sz w:val="28"/>
          <w:szCs w:val="28"/>
        </w:rPr>
        <w:t xml:space="preserve"> ОЭСР о взаимной административной помощи по налоговым делам</w:t>
      </w:r>
      <w:r w:rsidR="00171996">
        <w:rPr>
          <w:rFonts w:ascii="Times New Roman" w:hAnsi="Times New Roman" w:cs="Times New Roman"/>
          <w:sz w:val="28"/>
          <w:szCs w:val="28"/>
        </w:rPr>
        <w:t xml:space="preserve">. </w:t>
      </w:r>
      <w:r w:rsidR="00171996" w:rsidRPr="00171996">
        <w:rPr>
          <w:rFonts w:ascii="Times New Roman" w:hAnsi="Times New Roman" w:cs="Times New Roman"/>
          <w:sz w:val="28"/>
          <w:szCs w:val="28"/>
        </w:rPr>
        <w:t>Многосторонн</w:t>
      </w:r>
      <w:r w:rsidR="00171996">
        <w:rPr>
          <w:rFonts w:ascii="Times New Roman" w:hAnsi="Times New Roman" w:cs="Times New Roman"/>
          <w:sz w:val="28"/>
          <w:szCs w:val="28"/>
        </w:rPr>
        <w:t>яя</w:t>
      </w:r>
      <w:r w:rsidR="00171996" w:rsidRPr="00171996">
        <w:rPr>
          <w:rFonts w:ascii="Times New Roman" w:hAnsi="Times New Roman" w:cs="Times New Roman"/>
          <w:sz w:val="28"/>
          <w:szCs w:val="28"/>
        </w:rPr>
        <w:t xml:space="preserve"> конвенци</w:t>
      </w:r>
      <w:r w:rsidR="00171996">
        <w:rPr>
          <w:rFonts w:ascii="Times New Roman" w:hAnsi="Times New Roman" w:cs="Times New Roman"/>
          <w:sz w:val="28"/>
          <w:szCs w:val="28"/>
        </w:rPr>
        <w:t>я</w:t>
      </w:r>
      <w:r w:rsidR="00171996" w:rsidRPr="00171996">
        <w:rPr>
          <w:rFonts w:ascii="Times New Roman" w:hAnsi="Times New Roman" w:cs="Times New Roman"/>
          <w:sz w:val="28"/>
          <w:szCs w:val="28"/>
        </w:rPr>
        <w:t xml:space="preserve"> о сотрудничестве между комп</w:t>
      </w:r>
      <w:r w:rsidR="007B3FB7">
        <w:rPr>
          <w:rFonts w:ascii="Times New Roman" w:hAnsi="Times New Roman" w:cs="Times New Roman"/>
          <w:sz w:val="28"/>
          <w:szCs w:val="28"/>
        </w:rPr>
        <w:t xml:space="preserve">етентными органами по вопросам </w:t>
      </w:r>
      <w:proofErr w:type="gramStart"/>
      <w:r w:rsidR="00171996" w:rsidRPr="00171996">
        <w:rPr>
          <w:rFonts w:ascii="Times New Roman" w:hAnsi="Times New Roman" w:cs="Times New Roman"/>
          <w:sz w:val="28"/>
          <w:szCs w:val="28"/>
        </w:rPr>
        <w:t>автоматического  обмена</w:t>
      </w:r>
      <w:proofErr w:type="gramEnd"/>
      <w:r w:rsidR="00171996" w:rsidRPr="00171996">
        <w:rPr>
          <w:rFonts w:ascii="Times New Roman" w:hAnsi="Times New Roman" w:cs="Times New Roman"/>
          <w:sz w:val="28"/>
          <w:szCs w:val="28"/>
        </w:rPr>
        <w:t xml:space="preserve"> информацией по стандарту CRS (CRS MCAA)</w:t>
      </w:r>
      <w:r w:rsidR="00171996">
        <w:rPr>
          <w:rFonts w:ascii="Times New Roman" w:hAnsi="Times New Roman" w:cs="Times New Roman"/>
          <w:sz w:val="28"/>
          <w:szCs w:val="28"/>
        </w:rPr>
        <w:t xml:space="preserve">. </w:t>
      </w:r>
      <w:r w:rsidR="00116A37">
        <w:rPr>
          <w:rFonts w:ascii="Times New Roman" w:hAnsi="Times New Roman" w:cs="Times New Roman"/>
          <w:sz w:val="28"/>
          <w:szCs w:val="28"/>
        </w:rPr>
        <w:t xml:space="preserve">Обмен финансовой информацией между странами. </w:t>
      </w:r>
      <w:r w:rsidR="00171996">
        <w:rPr>
          <w:rFonts w:ascii="Times New Roman" w:hAnsi="Times New Roman" w:cs="Times New Roman"/>
          <w:sz w:val="28"/>
          <w:szCs w:val="28"/>
        </w:rPr>
        <w:t xml:space="preserve">Роль </w:t>
      </w:r>
      <w:r w:rsidR="00171996">
        <w:rPr>
          <w:rFonts w:ascii="Times New Roman" w:hAnsi="Times New Roman" w:cs="Times New Roman"/>
          <w:sz w:val="28"/>
          <w:szCs w:val="28"/>
          <w:lang w:val="en-GB"/>
        </w:rPr>
        <w:t>FATF</w:t>
      </w:r>
      <w:r w:rsidR="00171996" w:rsidRPr="005D2418">
        <w:rPr>
          <w:rFonts w:ascii="Times New Roman" w:hAnsi="Times New Roman" w:cs="Times New Roman"/>
          <w:sz w:val="28"/>
          <w:szCs w:val="28"/>
        </w:rPr>
        <w:t xml:space="preserve"> </w:t>
      </w:r>
      <w:r w:rsidR="00171996">
        <w:rPr>
          <w:rFonts w:ascii="Times New Roman" w:hAnsi="Times New Roman" w:cs="Times New Roman"/>
          <w:sz w:val="28"/>
          <w:szCs w:val="28"/>
        </w:rPr>
        <w:t xml:space="preserve">в экономической дипломатии. </w:t>
      </w:r>
    </w:p>
    <w:p w14:paraId="17D3010D" w14:textId="77777777" w:rsidR="00BE20F4" w:rsidRPr="00B47C3F" w:rsidRDefault="00BE20F4" w:rsidP="00E02ACC">
      <w:pPr>
        <w:spacing w:after="0" w:line="240" w:lineRule="auto"/>
        <w:ind w:firstLine="709"/>
        <w:jc w:val="both"/>
        <w:rPr>
          <w:rFonts w:ascii="Times New Roman" w:hAnsi="Times New Roman" w:cs="Times New Roman"/>
          <w:sz w:val="28"/>
          <w:szCs w:val="28"/>
        </w:rPr>
      </w:pPr>
    </w:p>
    <w:p w14:paraId="1ECB0E7B" w14:textId="77777777" w:rsidR="000000D0" w:rsidRDefault="005760CD" w:rsidP="00E02ACC">
      <w:pPr>
        <w:spacing w:after="0" w:line="240" w:lineRule="auto"/>
        <w:ind w:firstLine="709"/>
        <w:jc w:val="both"/>
        <w:rPr>
          <w:rFonts w:ascii="Times New Roman" w:hAnsi="Times New Roman" w:cs="Times New Roman"/>
          <w:b/>
          <w:bCs/>
          <w:sz w:val="28"/>
          <w:szCs w:val="28"/>
        </w:rPr>
      </w:pPr>
      <w:r w:rsidRPr="005760CD">
        <w:rPr>
          <w:rFonts w:ascii="Times New Roman" w:hAnsi="Times New Roman" w:cs="Times New Roman"/>
          <w:b/>
          <w:bCs/>
          <w:sz w:val="28"/>
          <w:szCs w:val="28"/>
        </w:rPr>
        <w:t xml:space="preserve">Тема </w:t>
      </w:r>
      <w:r w:rsidR="00BE20F4">
        <w:rPr>
          <w:rFonts w:ascii="Times New Roman" w:hAnsi="Times New Roman" w:cs="Times New Roman"/>
          <w:b/>
          <w:bCs/>
          <w:sz w:val="28"/>
          <w:szCs w:val="28"/>
        </w:rPr>
        <w:t>6</w:t>
      </w:r>
      <w:r w:rsidRPr="005760CD">
        <w:rPr>
          <w:rFonts w:ascii="Times New Roman" w:hAnsi="Times New Roman" w:cs="Times New Roman"/>
          <w:b/>
          <w:bCs/>
          <w:sz w:val="28"/>
          <w:szCs w:val="28"/>
        </w:rPr>
        <w:t xml:space="preserve">. </w:t>
      </w:r>
      <w:r w:rsidR="00E02ACC">
        <w:rPr>
          <w:rFonts w:ascii="Times New Roman" w:hAnsi="Times New Roman" w:cs="Times New Roman"/>
          <w:b/>
          <w:bCs/>
          <w:sz w:val="28"/>
          <w:szCs w:val="28"/>
        </w:rPr>
        <w:t>Энергетическая дипломатия в современном мире.</w:t>
      </w:r>
    </w:p>
    <w:p w14:paraId="3B69F115" w14:textId="0C65E040" w:rsidR="005760CD" w:rsidRDefault="000000D0" w:rsidP="00E02ACC">
      <w:pPr>
        <w:spacing w:after="0" w:line="240" w:lineRule="auto"/>
        <w:ind w:firstLine="709"/>
        <w:jc w:val="both"/>
        <w:rPr>
          <w:rFonts w:ascii="Times New Roman" w:hAnsi="Times New Roman" w:cs="Times New Roman"/>
          <w:sz w:val="28"/>
          <w:szCs w:val="28"/>
        </w:rPr>
      </w:pPr>
      <w:r w:rsidRPr="000000D0">
        <w:rPr>
          <w:rFonts w:ascii="Times New Roman" w:hAnsi="Times New Roman" w:cs="Times New Roman"/>
          <w:sz w:val="28"/>
          <w:szCs w:val="28"/>
        </w:rPr>
        <w:t xml:space="preserve">Энергетическая дипломатия и энергетическая политика. Факторы энергетической дипломатии. </w:t>
      </w:r>
      <w:r>
        <w:rPr>
          <w:rFonts w:ascii="Times New Roman" w:hAnsi="Times New Roman" w:cs="Times New Roman"/>
          <w:sz w:val="28"/>
          <w:szCs w:val="28"/>
        </w:rPr>
        <w:t xml:space="preserve">Методы и средства современной энергетической дипломатии. </w:t>
      </w:r>
      <w:r w:rsidRPr="000000D0">
        <w:rPr>
          <w:rFonts w:ascii="Times New Roman" w:hAnsi="Times New Roman" w:cs="Times New Roman"/>
          <w:sz w:val="28"/>
          <w:szCs w:val="28"/>
        </w:rPr>
        <w:t xml:space="preserve">Приоритеты энергетической дипломатии России. Глобальные и региональные аспекты энергетической дипломатии. Многостороннее и двустороннее </w:t>
      </w:r>
      <w:r>
        <w:rPr>
          <w:rFonts w:ascii="Times New Roman" w:hAnsi="Times New Roman" w:cs="Times New Roman"/>
          <w:sz w:val="28"/>
          <w:szCs w:val="28"/>
        </w:rPr>
        <w:t xml:space="preserve">энергетическое </w:t>
      </w:r>
      <w:r w:rsidRPr="000000D0">
        <w:rPr>
          <w:rFonts w:ascii="Times New Roman" w:hAnsi="Times New Roman" w:cs="Times New Roman"/>
          <w:sz w:val="28"/>
          <w:szCs w:val="28"/>
        </w:rPr>
        <w:t>сотрудничество</w:t>
      </w:r>
      <w:r>
        <w:rPr>
          <w:rFonts w:ascii="Times New Roman" w:hAnsi="Times New Roman" w:cs="Times New Roman"/>
          <w:sz w:val="28"/>
          <w:szCs w:val="28"/>
        </w:rPr>
        <w:t xml:space="preserve"> России. Государственный и корпоративный уровни в энергетической дипломатии. Энергетическая </w:t>
      </w:r>
      <w:r>
        <w:rPr>
          <w:rFonts w:ascii="Times New Roman" w:hAnsi="Times New Roman" w:cs="Times New Roman"/>
          <w:sz w:val="28"/>
          <w:szCs w:val="28"/>
        </w:rPr>
        <w:lastRenderedPageBreak/>
        <w:t xml:space="preserve">дипломатия международных организаций. Энергетическая дипломатия в отраслях энергетики. Технологические аспекты энергетической дипломатии. </w:t>
      </w:r>
      <w:r w:rsidR="00E02ACC" w:rsidRPr="00E02ACC">
        <w:rPr>
          <w:rFonts w:ascii="Times New Roman" w:hAnsi="Times New Roman" w:cs="Times New Roman"/>
          <w:sz w:val="28"/>
          <w:szCs w:val="28"/>
        </w:rPr>
        <w:t xml:space="preserve">Устойчивое развитие как направление энергетической дипломатии. Климатическая повестка в энергетической дипломатии. Парижское соглашение по климату. Санкции как инструмент энергетической дипломатии. Энергетическая дипломатия стран экспортеров нефти. </w:t>
      </w:r>
      <w:r w:rsidR="00E02ACC">
        <w:rPr>
          <w:rFonts w:ascii="Times New Roman" w:hAnsi="Times New Roman" w:cs="Times New Roman"/>
          <w:sz w:val="28"/>
          <w:szCs w:val="28"/>
        </w:rPr>
        <w:t>Международное энергетическое сотрудничество и экономическая дипломатия</w:t>
      </w:r>
      <w:r w:rsidR="00BE20F4">
        <w:rPr>
          <w:rFonts w:ascii="Times New Roman" w:hAnsi="Times New Roman" w:cs="Times New Roman"/>
          <w:sz w:val="28"/>
          <w:szCs w:val="28"/>
        </w:rPr>
        <w:t>.</w:t>
      </w:r>
      <w:r w:rsidR="009F148D">
        <w:rPr>
          <w:rFonts w:ascii="Times New Roman" w:hAnsi="Times New Roman" w:cs="Times New Roman"/>
          <w:sz w:val="28"/>
          <w:szCs w:val="28"/>
        </w:rPr>
        <w:t xml:space="preserve"> Международные энергетические организации как субъекты экономической дипломатии. Механизмы продвижения климатической повестки методами экономической дипломатии. </w:t>
      </w:r>
      <w:proofErr w:type="spellStart"/>
      <w:r w:rsidR="009F148D">
        <w:rPr>
          <w:rFonts w:ascii="Times New Roman" w:hAnsi="Times New Roman" w:cs="Times New Roman"/>
          <w:sz w:val="28"/>
          <w:szCs w:val="28"/>
        </w:rPr>
        <w:t>Трансуглеродное</w:t>
      </w:r>
      <w:proofErr w:type="spellEnd"/>
      <w:r w:rsidR="009F148D">
        <w:rPr>
          <w:rFonts w:ascii="Times New Roman" w:hAnsi="Times New Roman" w:cs="Times New Roman"/>
          <w:sz w:val="28"/>
          <w:szCs w:val="28"/>
        </w:rPr>
        <w:t xml:space="preserve"> регулирование и </w:t>
      </w:r>
      <w:proofErr w:type="spellStart"/>
      <w:r w:rsidR="009F148D">
        <w:rPr>
          <w:rFonts w:ascii="Times New Roman" w:hAnsi="Times New Roman" w:cs="Times New Roman"/>
          <w:sz w:val="28"/>
          <w:szCs w:val="28"/>
        </w:rPr>
        <w:t>трансуглеродный</w:t>
      </w:r>
      <w:proofErr w:type="spellEnd"/>
      <w:r w:rsidR="009F148D">
        <w:rPr>
          <w:rFonts w:ascii="Times New Roman" w:hAnsi="Times New Roman" w:cs="Times New Roman"/>
          <w:sz w:val="28"/>
          <w:szCs w:val="28"/>
        </w:rPr>
        <w:t xml:space="preserve"> налог как инструменты экономической дипломатии. Стандарты нефинансовой отчетности как механизм экономической дипломатии. </w:t>
      </w:r>
      <w:r w:rsidR="007B3BB5">
        <w:rPr>
          <w:rFonts w:ascii="Times New Roman" w:hAnsi="Times New Roman" w:cs="Times New Roman"/>
          <w:sz w:val="28"/>
          <w:szCs w:val="28"/>
        </w:rPr>
        <w:t>Глоб</w:t>
      </w:r>
      <w:r w:rsidR="00C8198E">
        <w:rPr>
          <w:rFonts w:ascii="Times New Roman" w:hAnsi="Times New Roman" w:cs="Times New Roman"/>
          <w:sz w:val="28"/>
          <w:szCs w:val="28"/>
        </w:rPr>
        <w:t>а</w:t>
      </w:r>
      <w:r w:rsidR="007B3BB5">
        <w:rPr>
          <w:rFonts w:ascii="Times New Roman" w:hAnsi="Times New Roman" w:cs="Times New Roman"/>
          <w:sz w:val="28"/>
          <w:szCs w:val="28"/>
        </w:rPr>
        <w:t>льная инициатива по отчетности в области устойчивого развития (</w:t>
      </w:r>
      <w:r w:rsidR="007B3BB5">
        <w:rPr>
          <w:rFonts w:ascii="Times New Roman" w:hAnsi="Times New Roman" w:cs="Times New Roman"/>
          <w:sz w:val="28"/>
          <w:szCs w:val="28"/>
          <w:lang w:val="en-GB"/>
        </w:rPr>
        <w:t>GRI</w:t>
      </w:r>
      <w:r w:rsidR="007B3BB5" w:rsidRPr="007B3BB5">
        <w:rPr>
          <w:rFonts w:ascii="Times New Roman" w:hAnsi="Times New Roman" w:cs="Times New Roman"/>
          <w:sz w:val="28"/>
          <w:szCs w:val="28"/>
        </w:rPr>
        <w:t xml:space="preserve">). </w:t>
      </w:r>
      <w:r w:rsidR="00C8198E">
        <w:rPr>
          <w:rFonts w:ascii="Times New Roman" w:hAnsi="Times New Roman" w:cs="Times New Roman"/>
          <w:sz w:val="28"/>
          <w:szCs w:val="28"/>
        </w:rPr>
        <w:t>Глобальный совет по стандартам в области устойчивого развития</w:t>
      </w:r>
      <w:r w:rsidR="00C8198E" w:rsidRPr="00C8198E">
        <w:rPr>
          <w:rFonts w:ascii="Times New Roman" w:hAnsi="Times New Roman" w:cs="Times New Roman"/>
          <w:sz w:val="28"/>
          <w:szCs w:val="28"/>
        </w:rPr>
        <w:t xml:space="preserve"> (</w:t>
      </w:r>
      <w:r w:rsidR="00C8198E">
        <w:rPr>
          <w:rFonts w:ascii="Times New Roman" w:hAnsi="Times New Roman" w:cs="Times New Roman"/>
          <w:sz w:val="28"/>
          <w:szCs w:val="28"/>
          <w:lang w:val="en-GB"/>
        </w:rPr>
        <w:t>GSSB</w:t>
      </w:r>
      <w:r w:rsidR="00C8198E" w:rsidRPr="00C8198E">
        <w:rPr>
          <w:rFonts w:ascii="Times New Roman" w:hAnsi="Times New Roman" w:cs="Times New Roman"/>
          <w:sz w:val="28"/>
          <w:szCs w:val="28"/>
        </w:rPr>
        <w:t xml:space="preserve">). </w:t>
      </w:r>
      <w:r w:rsidR="00C8198E">
        <w:rPr>
          <w:rFonts w:ascii="Times New Roman" w:hAnsi="Times New Roman" w:cs="Times New Roman"/>
          <w:sz w:val="28"/>
          <w:szCs w:val="28"/>
        </w:rPr>
        <w:t xml:space="preserve">Фонд МСФО </w:t>
      </w:r>
      <w:r w:rsidR="00C8198E" w:rsidRPr="00C8198E">
        <w:rPr>
          <w:rFonts w:ascii="Times New Roman" w:hAnsi="Times New Roman" w:cs="Times New Roman"/>
          <w:sz w:val="28"/>
          <w:szCs w:val="28"/>
        </w:rPr>
        <w:t>(</w:t>
      </w:r>
      <w:r w:rsidR="00C8198E">
        <w:rPr>
          <w:rFonts w:ascii="Times New Roman" w:hAnsi="Times New Roman" w:cs="Times New Roman"/>
          <w:sz w:val="28"/>
          <w:szCs w:val="28"/>
          <w:lang w:val="en-GB"/>
        </w:rPr>
        <w:t>IFRS</w:t>
      </w:r>
      <w:r w:rsidR="00C8198E" w:rsidRPr="00C8198E">
        <w:rPr>
          <w:rFonts w:ascii="Times New Roman" w:hAnsi="Times New Roman" w:cs="Times New Roman"/>
          <w:sz w:val="28"/>
          <w:szCs w:val="28"/>
        </w:rPr>
        <w:t>)</w:t>
      </w:r>
      <w:r w:rsidR="00C8198E">
        <w:rPr>
          <w:rFonts w:ascii="Times New Roman" w:hAnsi="Times New Roman" w:cs="Times New Roman"/>
          <w:sz w:val="28"/>
          <w:szCs w:val="28"/>
        </w:rPr>
        <w:t>:</w:t>
      </w:r>
      <w:r w:rsidR="00C8198E" w:rsidRPr="00C8198E">
        <w:rPr>
          <w:rFonts w:ascii="Times New Roman" w:hAnsi="Times New Roman" w:cs="Times New Roman"/>
          <w:sz w:val="28"/>
          <w:szCs w:val="28"/>
        </w:rPr>
        <w:t xml:space="preserve"> </w:t>
      </w:r>
      <w:r w:rsidR="00C8198E">
        <w:rPr>
          <w:rFonts w:ascii="Times New Roman" w:hAnsi="Times New Roman" w:cs="Times New Roman"/>
          <w:sz w:val="28"/>
          <w:szCs w:val="28"/>
        </w:rPr>
        <w:t>Международный совет по стандартам финансовой отчетности (</w:t>
      </w:r>
      <w:r w:rsidR="00C8198E">
        <w:rPr>
          <w:rFonts w:ascii="Times New Roman" w:hAnsi="Times New Roman" w:cs="Times New Roman"/>
          <w:sz w:val="28"/>
          <w:szCs w:val="28"/>
          <w:lang w:val="en-GB"/>
        </w:rPr>
        <w:t>IASB</w:t>
      </w:r>
      <w:r w:rsidR="00C8198E">
        <w:rPr>
          <w:rFonts w:ascii="Times New Roman" w:hAnsi="Times New Roman" w:cs="Times New Roman"/>
          <w:sz w:val="28"/>
          <w:szCs w:val="28"/>
        </w:rPr>
        <w:t>), Международный совет по стандартам в области устойчивого развития (</w:t>
      </w:r>
      <w:r w:rsidR="00C8198E">
        <w:rPr>
          <w:rFonts w:ascii="Times New Roman" w:hAnsi="Times New Roman" w:cs="Times New Roman"/>
          <w:sz w:val="28"/>
          <w:szCs w:val="28"/>
          <w:lang w:val="en-GB"/>
        </w:rPr>
        <w:t>ISSB</w:t>
      </w:r>
      <w:r w:rsidR="00C8198E">
        <w:rPr>
          <w:rFonts w:ascii="Times New Roman" w:hAnsi="Times New Roman" w:cs="Times New Roman"/>
          <w:sz w:val="28"/>
          <w:szCs w:val="28"/>
        </w:rPr>
        <w:t>)</w:t>
      </w:r>
      <w:r w:rsidR="00C8198E" w:rsidRPr="00C8198E">
        <w:rPr>
          <w:rFonts w:ascii="Times New Roman" w:hAnsi="Times New Roman" w:cs="Times New Roman"/>
          <w:sz w:val="28"/>
          <w:szCs w:val="28"/>
        </w:rPr>
        <w:t xml:space="preserve">. </w:t>
      </w:r>
      <w:r w:rsidR="009F148D">
        <w:rPr>
          <w:rFonts w:ascii="Times New Roman" w:hAnsi="Times New Roman" w:cs="Times New Roman"/>
          <w:sz w:val="28"/>
          <w:szCs w:val="28"/>
        </w:rPr>
        <w:t xml:space="preserve">Концепция устойчивого развития как система управления глобальными рисками. </w:t>
      </w:r>
    </w:p>
    <w:p w14:paraId="159467ED" w14:textId="77777777" w:rsidR="00BE20F4" w:rsidRPr="00E02ACC" w:rsidRDefault="00BE20F4" w:rsidP="00E02ACC">
      <w:pPr>
        <w:spacing w:after="0" w:line="240" w:lineRule="auto"/>
        <w:ind w:firstLine="709"/>
        <w:jc w:val="both"/>
        <w:rPr>
          <w:rFonts w:ascii="Times New Roman" w:hAnsi="Times New Roman" w:cs="Times New Roman"/>
          <w:sz w:val="28"/>
          <w:szCs w:val="28"/>
        </w:rPr>
      </w:pPr>
    </w:p>
    <w:p w14:paraId="6F557515" w14:textId="77777777" w:rsidR="004C32B6" w:rsidRDefault="005F7181" w:rsidP="004C32B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BE20F4">
        <w:rPr>
          <w:rFonts w:ascii="Times New Roman" w:hAnsi="Times New Roman" w:cs="Times New Roman"/>
          <w:b/>
          <w:bCs/>
          <w:sz w:val="28"/>
          <w:szCs w:val="28"/>
        </w:rPr>
        <w:t>7</w:t>
      </w:r>
      <w:r>
        <w:rPr>
          <w:rFonts w:ascii="Times New Roman" w:hAnsi="Times New Roman" w:cs="Times New Roman"/>
          <w:b/>
          <w:bCs/>
          <w:sz w:val="28"/>
          <w:szCs w:val="28"/>
        </w:rPr>
        <w:t>.</w:t>
      </w:r>
      <w:r w:rsidR="009E3E1A">
        <w:rPr>
          <w:rFonts w:ascii="Times New Roman" w:hAnsi="Times New Roman" w:cs="Times New Roman"/>
          <w:b/>
          <w:bCs/>
          <w:sz w:val="28"/>
          <w:szCs w:val="28"/>
        </w:rPr>
        <w:t xml:space="preserve"> </w:t>
      </w:r>
      <w:r w:rsidR="00E02ACC">
        <w:rPr>
          <w:rFonts w:ascii="Times New Roman" w:hAnsi="Times New Roman" w:cs="Times New Roman"/>
          <w:b/>
          <w:bCs/>
          <w:sz w:val="28"/>
          <w:szCs w:val="28"/>
        </w:rPr>
        <w:t xml:space="preserve">Таможенная дипломатия. </w:t>
      </w:r>
    </w:p>
    <w:p w14:paraId="0F8F8A92" w14:textId="64259C2B" w:rsidR="005F7181" w:rsidRPr="004C32B6" w:rsidRDefault="004C32B6" w:rsidP="004C32B6">
      <w:pPr>
        <w:spacing w:after="0" w:line="240" w:lineRule="auto"/>
        <w:ind w:firstLine="709"/>
        <w:jc w:val="both"/>
        <w:rPr>
          <w:rFonts w:ascii="Times New Roman" w:hAnsi="Times New Roman" w:cs="Times New Roman"/>
          <w:b/>
          <w:bCs/>
          <w:sz w:val="28"/>
          <w:szCs w:val="28"/>
        </w:rPr>
      </w:pPr>
      <w:r w:rsidRPr="004C32B6">
        <w:rPr>
          <w:rFonts w:ascii="Times New Roman" w:hAnsi="Times New Roman" w:cs="Times New Roman"/>
          <w:sz w:val="28"/>
          <w:szCs w:val="28"/>
        </w:rPr>
        <w:t xml:space="preserve">Этапы развития таможенной дипломатии. Торговая и таможенная дипломатия. Таможенная дипломатия: содержание, формы, методы, средства. </w:t>
      </w:r>
      <w:r w:rsidR="00BE20F4" w:rsidRPr="004C32B6">
        <w:rPr>
          <w:rFonts w:ascii="Times New Roman" w:hAnsi="Times New Roman" w:cs="Times New Roman"/>
          <w:sz w:val="28"/>
          <w:szCs w:val="28"/>
        </w:rPr>
        <w:t>Всемирная</w:t>
      </w:r>
      <w:r w:rsidR="00BE20F4" w:rsidRPr="00BE20F4">
        <w:rPr>
          <w:rFonts w:ascii="Times New Roman" w:hAnsi="Times New Roman" w:cs="Times New Roman"/>
          <w:sz w:val="28"/>
          <w:szCs w:val="28"/>
        </w:rPr>
        <w:t xml:space="preserve"> таможенная организация. Ратификация международных таможенных конвенций и соглашений. </w:t>
      </w:r>
      <w:r w:rsidR="009F148D">
        <w:rPr>
          <w:rFonts w:ascii="Times New Roman" w:hAnsi="Times New Roman" w:cs="Times New Roman"/>
          <w:sz w:val="28"/>
          <w:szCs w:val="28"/>
        </w:rPr>
        <w:t xml:space="preserve">Международная конвенция об упрощении и гармонизации таможенных процедур. </w:t>
      </w:r>
      <w:r w:rsidR="00BE20F4">
        <w:rPr>
          <w:rFonts w:ascii="Times New Roman" w:hAnsi="Times New Roman" w:cs="Times New Roman"/>
          <w:sz w:val="28"/>
          <w:szCs w:val="28"/>
        </w:rPr>
        <w:t>Таможенная дипломатия в таможенных и экономических союзах. Торговые блокады и таможенные войны как инструменты экономической дипломатии.</w:t>
      </w:r>
      <w:r w:rsidR="009F148D">
        <w:rPr>
          <w:rFonts w:ascii="Times New Roman" w:hAnsi="Times New Roman" w:cs="Times New Roman"/>
          <w:sz w:val="28"/>
          <w:szCs w:val="28"/>
        </w:rPr>
        <w:t xml:space="preserve"> Средства и методы таможенной дипломатии. Участие России в международных таможенных конвенциях. Запреты и ограничения внешней торговли товарами. </w:t>
      </w:r>
      <w:r w:rsidR="005D2418">
        <w:rPr>
          <w:rFonts w:ascii="Times New Roman" w:hAnsi="Times New Roman" w:cs="Times New Roman"/>
          <w:sz w:val="28"/>
          <w:szCs w:val="28"/>
        </w:rPr>
        <w:t xml:space="preserve">Современная торговая и таможенная дипломатия. Таможенная дипломатия в условиях торговых ограничений. </w:t>
      </w:r>
      <w:r w:rsidR="00864F86">
        <w:rPr>
          <w:rFonts w:ascii="Times New Roman" w:hAnsi="Times New Roman" w:cs="Times New Roman"/>
          <w:sz w:val="28"/>
          <w:szCs w:val="28"/>
        </w:rPr>
        <w:t xml:space="preserve">Управление таможенного сотрудничества ФТС как субъект таможенной дипломатии. </w:t>
      </w:r>
    </w:p>
    <w:p w14:paraId="024BE5F2" w14:textId="77777777" w:rsidR="00BE20F4" w:rsidRPr="00BE20F4" w:rsidRDefault="00BE20F4" w:rsidP="00E02ACC">
      <w:pPr>
        <w:spacing w:after="0" w:line="240" w:lineRule="auto"/>
        <w:ind w:firstLine="709"/>
        <w:jc w:val="both"/>
        <w:rPr>
          <w:rFonts w:ascii="Times New Roman" w:hAnsi="Times New Roman" w:cs="Times New Roman"/>
          <w:sz w:val="28"/>
          <w:szCs w:val="28"/>
        </w:rPr>
      </w:pPr>
    </w:p>
    <w:p w14:paraId="3E3F084C" w14:textId="72B4E7EB" w:rsidR="00613362" w:rsidRDefault="005F7181" w:rsidP="00E02ACC">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w:t>
      </w:r>
      <w:r w:rsidR="00613362">
        <w:rPr>
          <w:rFonts w:ascii="Times New Roman" w:hAnsi="Times New Roman" w:cs="Times New Roman"/>
          <w:b/>
          <w:bCs/>
          <w:sz w:val="28"/>
          <w:szCs w:val="28"/>
        </w:rPr>
        <w:t xml:space="preserve"> </w:t>
      </w:r>
      <w:r w:rsidR="00BE20F4">
        <w:rPr>
          <w:rFonts w:ascii="Times New Roman" w:hAnsi="Times New Roman" w:cs="Times New Roman"/>
          <w:b/>
          <w:bCs/>
          <w:sz w:val="28"/>
          <w:szCs w:val="28"/>
        </w:rPr>
        <w:t>8</w:t>
      </w:r>
      <w:r w:rsidR="00613362">
        <w:rPr>
          <w:rFonts w:ascii="Times New Roman" w:hAnsi="Times New Roman" w:cs="Times New Roman"/>
          <w:b/>
          <w:bCs/>
          <w:sz w:val="28"/>
          <w:szCs w:val="28"/>
        </w:rPr>
        <w:t xml:space="preserve">. </w:t>
      </w:r>
      <w:r w:rsidR="009E3E1A">
        <w:rPr>
          <w:rFonts w:ascii="Times New Roman" w:hAnsi="Times New Roman" w:cs="Times New Roman"/>
          <w:b/>
          <w:bCs/>
          <w:sz w:val="28"/>
          <w:szCs w:val="28"/>
        </w:rPr>
        <w:t>Экономическая дипломатия как часть внешней экономической политики</w:t>
      </w:r>
      <w:r w:rsidR="00AF2D23">
        <w:rPr>
          <w:rFonts w:ascii="Times New Roman" w:hAnsi="Times New Roman" w:cs="Times New Roman"/>
          <w:b/>
          <w:bCs/>
          <w:sz w:val="28"/>
          <w:szCs w:val="28"/>
        </w:rPr>
        <w:t xml:space="preserve"> страны</w:t>
      </w:r>
      <w:r w:rsidR="009E3E1A">
        <w:rPr>
          <w:rFonts w:ascii="Times New Roman" w:hAnsi="Times New Roman" w:cs="Times New Roman"/>
          <w:b/>
          <w:bCs/>
          <w:sz w:val="28"/>
          <w:szCs w:val="28"/>
        </w:rPr>
        <w:t xml:space="preserve">. </w:t>
      </w:r>
      <w:r w:rsidR="00D63500" w:rsidRPr="00116A37">
        <w:rPr>
          <w:rFonts w:ascii="Times New Roman" w:hAnsi="Times New Roman" w:cs="Times New Roman"/>
          <w:sz w:val="28"/>
          <w:szCs w:val="28"/>
        </w:rPr>
        <w:t xml:space="preserve">Внешнеэкономическая политика и внешнеэкономическая деятельность. </w:t>
      </w:r>
      <w:r w:rsidR="009E3E1A" w:rsidRPr="00116A37">
        <w:rPr>
          <w:rFonts w:ascii="Times New Roman" w:hAnsi="Times New Roman" w:cs="Times New Roman"/>
          <w:sz w:val="28"/>
          <w:szCs w:val="28"/>
        </w:rPr>
        <w:t xml:space="preserve">Экономическая дипломатия стран мира. </w:t>
      </w:r>
      <w:r w:rsidR="00116A37" w:rsidRPr="00116A37">
        <w:rPr>
          <w:rFonts w:ascii="Times New Roman" w:hAnsi="Times New Roman" w:cs="Times New Roman"/>
          <w:sz w:val="28"/>
          <w:szCs w:val="28"/>
        </w:rPr>
        <w:t xml:space="preserve">Мягкая сила в экономической дипломатии. </w:t>
      </w:r>
      <w:r w:rsidR="009E3E1A" w:rsidRPr="00116A37">
        <w:rPr>
          <w:rFonts w:ascii="Times New Roman" w:hAnsi="Times New Roman" w:cs="Times New Roman"/>
          <w:sz w:val="28"/>
          <w:szCs w:val="28"/>
        </w:rPr>
        <w:t xml:space="preserve">Концепция внешней политики России. </w:t>
      </w:r>
      <w:r w:rsidR="00BE20F4" w:rsidRPr="00116A37">
        <w:rPr>
          <w:rFonts w:ascii="Times New Roman" w:hAnsi="Times New Roman" w:cs="Times New Roman"/>
          <w:sz w:val="28"/>
          <w:szCs w:val="28"/>
        </w:rPr>
        <w:t xml:space="preserve">Национальная безопасность. </w:t>
      </w:r>
      <w:r w:rsidR="009E3E1A" w:rsidRPr="00116A37">
        <w:rPr>
          <w:rFonts w:ascii="Times New Roman" w:hAnsi="Times New Roman" w:cs="Times New Roman"/>
          <w:sz w:val="28"/>
          <w:szCs w:val="28"/>
        </w:rPr>
        <w:t>Позитивные и не</w:t>
      </w:r>
      <w:r w:rsidR="009E3E1A" w:rsidRPr="00BE20F4">
        <w:rPr>
          <w:rFonts w:ascii="Times New Roman" w:hAnsi="Times New Roman" w:cs="Times New Roman"/>
          <w:sz w:val="28"/>
          <w:szCs w:val="28"/>
        </w:rPr>
        <w:t xml:space="preserve">гативные инструменты экономической дипломатии.  </w:t>
      </w:r>
      <w:r w:rsidR="00BE20F4" w:rsidRPr="00BE20F4">
        <w:rPr>
          <w:rFonts w:ascii="Times New Roman" w:hAnsi="Times New Roman" w:cs="Times New Roman"/>
          <w:sz w:val="28"/>
          <w:szCs w:val="28"/>
        </w:rPr>
        <w:t xml:space="preserve"> </w:t>
      </w:r>
      <w:r w:rsidR="005D2418" w:rsidRPr="009F148D">
        <w:rPr>
          <w:rFonts w:ascii="Times New Roman" w:hAnsi="Times New Roman" w:cs="Times New Roman"/>
          <w:sz w:val="28"/>
          <w:szCs w:val="28"/>
        </w:rPr>
        <w:t>Методы государственного регулирования внешнеторговой деятельности. Меры защиты внутреннего рынка. Технологический суверенитет.</w:t>
      </w:r>
      <w:r w:rsidR="005D2418">
        <w:rPr>
          <w:rFonts w:ascii="Times New Roman" w:hAnsi="Times New Roman" w:cs="Times New Roman"/>
          <w:b/>
          <w:bCs/>
          <w:sz w:val="28"/>
          <w:szCs w:val="28"/>
        </w:rPr>
        <w:t xml:space="preserve"> </w:t>
      </w:r>
      <w:r w:rsidRPr="00BE20F4">
        <w:rPr>
          <w:rFonts w:ascii="Times New Roman" w:hAnsi="Times New Roman" w:cs="Times New Roman"/>
          <w:sz w:val="28"/>
          <w:szCs w:val="28"/>
        </w:rPr>
        <w:t xml:space="preserve">Экономическая дипломатия </w:t>
      </w:r>
      <w:r w:rsidR="00613362" w:rsidRPr="00BE20F4">
        <w:rPr>
          <w:rFonts w:ascii="Times New Roman" w:hAnsi="Times New Roman" w:cs="Times New Roman"/>
          <w:sz w:val="28"/>
          <w:szCs w:val="28"/>
        </w:rPr>
        <w:t>и экономическая безопасность</w:t>
      </w:r>
      <w:r w:rsidR="00613362" w:rsidRPr="009F148D">
        <w:rPr>
          <w:rFonts w:ascii="Times New Roman" w:hAnsi="Times New Roman" w:cs="Times New Roman"/>
          <w:sz w:val="28"/>
          <w:szCs w:val="28"/>
        </w:rPr>
        <w:t>.</w:t>
      </w:r>
      <w:r w:rsidR="00E02ACC" w:rsidRPr="009F148D">
        <w:rPr>
          <w:rFonts w:ascii="Times New Roman" w:hAnsi="Times New Roman" w:cs="Times New Roman"/>
          <w:sz w:val="28"/>
          <w:szCs w:val="28"/>
        </w:rPr>
        <w:t xml:space="preserve"> </w:t>
      </w:r>
      <w:r w:rsidR="005D2418">
        <w:rPr>
          <w:rFonts w:ascii="Times New Roman" w:hAnsi="Times New Roman" w:cs="Times New Roman"/>
          <w:sz w:val="28"/>
          <w:szCs w:val="28"/>
        </w:rPr>
        <w:t>Стратегия экономической безопасности России.</w:t>
      </w:r>
      <w:r w:rsidR="00E02ACC" w:rsidRPr="009F148D">
        <w:rPr>
          <w:rFonts w:ascii="Times New Roman" w:hAnsi="Times New Roman" w:cs="Times New Roman"/>
          <w:sz w:val="28"/>
          <w:szCs w:val="28"/>
        </w:rPr>
        <w:t xml:space="preserve"> </w:t>
      </w:r>
      <w:r w:rsidR="005D2418">
        <w:rPr>
          <w:rFonts w:ascii="Times New Roman" w:hAnsi="Times New Roman" w:cs="Times New Roman"/>
          <w:sz w:val="28"/>
          <w:szCs w:val="28"/>
        </w:rPr>
        <w:t xml:space="preserve">Стратегия национальной безопасности России. </w:t>
      </w:r>
    </w:p>
    <w:p w14:paraId="56022EAE" w14:textId="77777777" w:rsidR="006D47C9" w:rsidRDefault="006D47C9" w:rsidP="005760CD">
      <w:pPr>
        <w:spacing w:after="0" w:line="240" w:lineRule="auto"/>
        <w:ind w:firstLine="709"/>
        <w:jc w:val="both"/>
        <w:rPr>
          <w:rFonts w:ascii="Times New Roman" w:hAnsi="Times New Roman" w:cs="Times New Roman"/>
          <w:b/>
          <w:bCs/>
          <w:sz w:val="28"/>
          <w:szCs w:val="28"/>
        </w:rPr>
      </w:pPr>
    </w:p>
    <w:p w14:paraId="7E401619" w14:textId="77777777" w:rsidR="0095272F" w:rsidRPr="0095272F" w:rsidRDefault="0095272F" w:rsidP="0095272F">
      <w:pPr>
        <w:keepNext/>
        <w:spacing w:after="0" w:line="240" w:lineRule="auto"/>
        <w:ind w:firstLine="709"/>
        <w:outlineLvl w:val="0"/>
        <w:rPr>
          <w:rFonts w:ascii="Times New Roman" w:eastAsia="Calibri" w:hAnsi="Times New Roman" w:cs="Times New Roman"/>
          <w:b/>
          <w:bCs/>
          <w:kern w:val="32"/>
          <w:sz w:val="28"/>
          <w:szCs w:val="32"/>
          <w:lang w:eastAsia="ru-RU"/>
        </w:rPr>
      </w:pPr>
      <w:r w:rsidRPr="0095272F">
        <w:rPr>
          <w:rFonts w:ascii="Times New Roman" w:eastAsia="Calibri" w:hAnsi="Times New Roman" w:cs="Times New Roman"/>
          <w:b/>
          <w:bCs/>
          <w:kern w:val="32"/>
          <w:sz w:val="28"/>
          <w:szCs w:val="32"/>
          <w:lang w:eastAsia="ru-RU"/>
        </w:rPr>
        <w:lastRenderedPageBreak/>
        <w:t>5.2 Учебно-тематический план</w:t>
      </w:r>
    </w:p>
    <w:p w14:paraId="7B9CAD9F" w14:textId="77777777" w:rsidR="0095272F" w:rsidRPr="0095272F" w:rsidRDefault="0095272F" w:rsidP="0095272F">
      <w:pPr>
        <w:keepNext/>
        <w:spacing w:after="0" w:line="240" w:lineRule="auto"/>
        <w:ind w:firstLine="709"/>
        <w:jc w:val="right"/>
        <w:outlineLvl w:val="0"/>
        <w:rPr>
          <w:rFonts w:ascii="Times New Roman" w:eastAsia="Calibri" w:hAnsi="Times New Roman" w:cs="Times New Roman"/>
          <w:kern w:val="32"/>
          <w:sz w:val="28"/>
          <w:szCs w:val="32"/>
          <w:lang w:eastAsia="ru-RU"/>
        </w:rPr>
      </w:pPr>
      <w:r w:rsidRPr="0095272F">
        <w:rPr>
          <w:rFonts w:ascii="Times New Roman" w:eastAsia="Calibri" w:hAnsi="Times New Roman" w:cs="Times New Roman"/>
          <w:kern w:val="32"/>
          <w:sz w:val="28"/>
          <w:szCs w:val="32"/>
          <w:lang w:eastAsia="ru-RU"/>
        </w:rPr>
        <w:t>Таблица 3</w:t>
      </w:r>
    </w:p>
    <w:tbl>
      <w:tblPr>
        <w:tblW w:w="531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708"/>
        <w:gridCol w:w="849"/>
        <w:gridCol w:w="994"/>
        <w:gridCol w:w="1276"/>
        <w:gridCol w:w="992"/>
        <w:gridCol w:w="1859"/>
      </w:tblGrid>
      <w:tr w:rsidR="0095272F" w:rsidRPr="00467BE8" w14:paraId="36565147" w14:textId="77777777" w:rsidTr="00CA6A91">
        <w:tc>
          <w:tcPr>
            <w:tcW w:w="286" w:type="pct"/>
            <w:vMerge w:val="restart"/>
            <w:shd w:val="clear" w:color="auto" w:fill="auto"/>
          </w:tcPr>
          <w:p w14:paraId="44BDA65F"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w:t>
            </w:r>
          </w:p>
          <w:p w14:paraId="3AA45CDC"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п/п</w:t>
            </w:r>
          </w:p>
        </w:tc>
        <w:tc>
          <w:tcPr>
            <w:tcW w:w="1355" w:type="pct"/>
            <w:vMerge w:val="restart"/>
            <w:shd w:val="clear" w:color="auto" w:fill="auto"/>
          </w:tcPr>
          <w:p w14:paraId="4E8B2F4D" w14:textId="17405E31"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Наименование тем</w:t>
            </w:r>
            <w:r w:rsidR="00FB2ABC" w:rsidRPr="00467BE8">
              <w:rPr>
                <w:rFonts w:ascii="Times New Roman" w:eastAsia="Times New Roman" w:hAnsi="Times New Roman" w:cs="Times New Roman"/>
                <w:sz w:val="24"/>
                <w:szCs w:val="24"/>
                <w:lang w:eastAsia="ru-RU"/>
              </w:rPr>
              <w:t xml:space="preserve"> </w:t>
            </w:r>
            <w:r w:rsidRPr="00467BE8">
              <w:rPr>
                <w:rFonts w:ascii="Times New Roman" w:eastAsia="Times New Roman" w:hAnsi="Times New Roman" w:cs="Times New Roman"/>
                <w:sz w:val="24"/>
                <w:szCs w:val="24"/>
                <w:lang w:eastAsia="ru-RU"/>
              </w:rPr>
              <w:t>(разделов) дисциплины</w:t>
            </w:r>
          </w:p>
        </w:tc>
        <w:tc>
          <w:tcPr>
            <w:tcW w:w="2424" w:type="pct"/>
            <w:gridSpan w:val="5"/>
          </w:tcPr>
          <w:p w14:paraId="4CA26C7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Трудоемкость в часах</w:t>
            </w:r>
          </w:p>
        </w:tc>
        <w:tc>
          <w:tcPr>
            <w:tcW w:w="935" w:type="pct"/>
            <w:vMerge w:val="restart"/>
            <w:shd w:val="clear" w:color="auto" w:fill="auto"/>
          </w:tcPr>
          <w:p w14:paraId="0E282D16"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Формы текущего контроля успеваемости</w:t>
            </w:r>
          </w:p>
        </w:tc>
      </w:tr>
      <w:tr w:rsidR="0095272F" w:rsidRPr="00467BE8" w14:paraId="42719EA2" w14:textId="77777777" w:rsidTr="00CA6A91">
        <w:tc>
          <w:tcPr>
            <w:tcW w:w="286" w:type="pct"/>
            <w:vMerge/>
            <w:shd w:val="clear" w:color="auto" w:fill="auto"/>
          </w:tcPr>
          <w:p w14:paraId="2878D1AF"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55" w:type="pct"/>
            <w:vMerge/>
            <w:shd w:val="clear" w:color="auto" w:fill="auto"/>
          </w:tcPr>
          <w:p w14:paraId="3E10E59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56" w:type="pct"/>
            <w:vMerge w:val="restart"/>
            <w:shd w:val="clear" w:color="auto" w:fill="auto"/>
          </w:tcPr>
          <w:p w14:paraId="2944A27B" w14:textId="77777777" w:rsidR="0095272F" w:rsidRPr="007B3FB7" w:rsidRDefault="0095272F" w:rsidP="007B3FB7">
            <w:pPr>
              <w:tabs>
                <w:tab w:val="right" w:pos="851"/>
              </w:tabs>
              <w:spacing w:after="0" w:line="240" w:lineRule="auto"/>
              <w:ind w:right="-102"/>
              <w:rPr>
                <w:rFonts w:ascii="Times New Roman" w:eastAsia="Times New Roman" w:hAnsi="Times New Roman" w:cs="Times New Roman"/>
                <w:lang w:eastAsia="ru-RU"/>
              </w:rPr>
            </w:pPr>
            <w:r w:rsidRPr="007B3FB7">
              <w:rPr>
                <w:rFonts w:ascii="Times New Roman" w:eastAsia="Times New Roman" w:hAnsi="Times New Roman" w:cs="Times New Roman"/>
                <w:lang w:eastAsia="ru-RU"/>
              </w:rPr>
              <w:t>Всего</w:t>
            </w:r>
          </w:p>
        </w:tc>
        <w:tc>
          <w:tcPr>
            <w:tcW w:w="1569" w:type="pct"/>
            <w:gridSpan w:val="3"/>
            <w:shd w:val="clear" w:color="auto" w:fill="auto"/>
          </w:tcPr>
          <w:p w14:paraId="491A0D3E" w14:textId="77777777" w:rsidR="0095272F" w:rsidRPr="007B3FB7" w:rsidRDefault="0095272F" w:rsidP="007B3FB7">
            <w:pPr>
              <w:tabs>
                <w:tab w:val="right" w:pos="851"/>
              </w:tabs>
              <w:spacing w:after="0" w:line="240" w:lineRule="auto"/>
              <w:ind w:right="-102"/>
              <w:rPr>
                <w:rFonts w:ascii="Times New Roman" w:eastAsia="Times New Roman" w:hAnsi="Times New Roman" w:cs="Times New Roman"/>
                <w:lang w:eastAsia="ru-RU"/>
              </w:rPr>
            </w:pPr>
            <w:r w:rsidRPr="007B3FB7">
              <w:rPr>
                <w:rFonts w:ascii="Times New Roman" w:eastAsia="Times New Roman" w:hAnsi="Times New Roman" w:cs="Times New Roman"/>
                <w:lang w:eastAsia="ru-RU"/>
              </w:rPr>
              <w:t>Аудиторная работа</w:t>
            </w:r>
          </w:p>
        </w:tc>
        <w:tc>
          <w:tcPr>
            <w:tcW w:w="499" w:type="pct"/>
            <w:vMerge w:val="restart"/>
            <w:shd w:val="clear" w:color="auto" w:fill="auto"/>
          </w:tcPr>
          <w:p w14:paraId="077AE515" w14:textId="77777777" w:rsidR="0095272F" w:rsidRPr="007B3FB7" w:rsidRDefault="0095272F" w:rsidP="007B3FB7">
            <w:pPr>
              <w:tabs>
                <w:tab w:val="right" w:pos="851"/>
              </w:tabs>
              <w:spacing w:after="0" w:line="240" w:lineRule="auto"/>
              <w:ind w:right="-102"/>
              <w:rPr>
                <w:rFonts w:ascii="Times New Roman" w:eastAsia="Times New Roman" w:hAnsi="Times New Roman" w:cs="Times New Roman"/>
                <w:lang w:eastAsia="ru-RU"/>
              </w:rPr>
            </w:pPr>
            <w:r w:rsidRPr="007B3FB7">
              <w:rPr>
                <w:rFonts w:ascii="Times New Roman" w:eastAsia="Times New Roman" w:hAnsi="Times New Roman" w:cs="Times New Roman"/>
                <w:lang w:eastAsia="ru-RU"/>
              </w:rPr>
              <w:t>Самостоятельная работа</w:t>
            </w:r>
          </w:p>
        </w:tc>
        <w:tc>
          <w:tcPr>
            <w:tcW w:w="935" w:type="pct"/>
            <w:vMerge/>
            <w:shd w:val="clear" w:color="auto" w:fill="auto"/>
          </w:tcPr>
          <w:p w14:paraId="10B31D24"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467BE8" w14:paraId="5AA46078" w14:textId="77777777" w:rsidTr="00CA6A91">
        <w:trPr>
          <w:trHeight w:val="1002"/>
        </w:trPr>
        <w:tc>
          <w:tcPr>
            <w:tcW w:w="286" w:type="pct"/>
            <w:vMerge/>
            <w:shd w:val="clear" w:color="auto" w:fill="auto"/>
          </w:tcPr>
          <w:p w14:paraId="1BDF7B4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55" w:type="pct"/>
            <w:vMerge/>
            <w:shd w:val="clear" w:color="auto" w:fill="auto"/>
          </w:tcPr>
          <w:p w14:paraId="678A19A1"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56" w:type="pct"/>
            <w:vMerge/>
            <w:shd w:val="clear" w:color="auto" w:fill="auto"/>
          </w:tcPr>
          <w:p w14:paraId="38061B7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27" w:type="pct"/>
            <w:shd w:val="clear" w:color="auto" w:fill="auto"/>
          </w:tcPr>
          <w:p w14:paraId="5D58863C" w14:textId="77777777" w:rsidR="0095272F" w:rsidRPr="007B3FB7" w:rsidRDefault="0095272F" w:rsidP="007B3FB7">
            <w:pPr>
              <w:tabs>
                <w:tab w:val="right" w:pos="851"/>
              </w:tabs>
              <w:spacing w:after="0" w:line="240" w:lineRule="auto"/>
              <w:ind w:right="-113"/>
              <w:rPr>
                <w:rFonts w:ascii="Times New Roman" w:eastAsia="Times New Roman" w:hAnsi="Times New Roman" w:cs="Times New Roman"/>
                <w:lang w:eastAsia="ru-RU"/>
              </w:rPr>
            </w:pPr>
            <w:r w:rsidRPr="007B3FB7">
              <w:rPr>
                <w:rFonts w:ascii="Times New Roman" w:eastAsia="Times New Roman" w:hAnsi="Times New Roman" w:cs="Times New Roman"/>
                <w:lang w:eastAsia="ru-RU"/>
              </w:rPr>
              <w:t>Общая, в т.ч.:</w:t>
            </w:r>
          </w:p>
        </w:tc>
        <w:tc>
          <w:tcPr>
            <w:tcW w:w="500" w:type="pct"/>
            <w:shd w:val="clear" w:color="auto" w:fill="auto"/>
          </w:tcPr>
          <w:p w14:paraId="28229C1E" w14:textId="77777777" w:rsidR="0095272F" w:rsidRPr="007B3FB7" w:rsidRDefault="0095272F" w:rsidP="007B3FB7">
            <w:pPr>
              <w:tabs>
                <w:tab w:val="right" w:pos="851"/>
              </w:tabs>
              <w:spacing w:after="0" w:line="240" w:lineRule="auto"/>
              <w:ind w:right="-113"/>
              <w:rPr>
                <w:rFonts w:ascii="Times New Roman" w:eastAsia="Times New Roman" w:hAnsi="Times New Roman" w:cs="Times New Roman"/>
                <w:lang w:eastAsia="ru-RU"/>
              </w:rPr>
            </w:pPr>
            <w:r w:rsidRPr="007B3FB7">
              <w:rPr>
                <w:rFonts w:ascii="Times New Roman" w:eastAsia="Times New Roman" w:hAnsi="Times New Roman" w:cs="Times New Roman"/>
                <w:lang w:eastAsia="ru-RU"/>
              </w:rPr>
              <w:t>Лекции</w:t>
            </w:r>
          </w:p>
        </w:tc>
        <w:tc>
          <w:tcPr>
            <w:tcW w:w="642" w:type="pct"/>
            <w:shd w:val="clear" w:color="auto" w:fill="auto"/>
          </w:tcPr>
          <w:p w14:paraId="52CBE917" w14:textId="77777777" w:rsidR="0095272F" w:rsidRPr="007B3FB7" w:rsidRDefault="0095272F" w:rsidP="007B3FB7">
            <w:pPr>
              <w:tabs>
                <w:tab w:val="right" w:pos="851"/>
              </w:tabs>
              <w:spacing w:after="0" w:line="240" w:lineRule="auto"/>
              <w:ind w:right="-113"/>
              <w:rPr>
                <w:rFonts w:ascii="Times New Roman" w:eastAsia="Times New Roman" w:hAnsi="Times New Roman" w:cs="Times New Roman"/>
                <w:lang w:eastAsia="ru-RU"/>
              </w:rPr>
            </w:pPr>
            <w:r w:rsidRPr="007B3FB7">
              <w:rPr>
                <w:rFonts w:ascii="Times New Roman" w:eastAsia="Times New Roman" w:hAnsi="Times New Roman" w:cs="Times New Roman"/>
                <w:lang w:eastAsia="ru-RU"/>
              </w:rPr>
              <w:t xml:space="preserve">Семинары, </w:t>
            </w:r>
            <w:proofErr w:type="spellStart"/>
            <w:r w:rsidRPr="007B3FB7">
              <w:rPr>
                <w:rFonts w:ascii="Times New Roman" w:eastAsia="Times New Roman" w:hAnsi="Times New Roman" w:cs="Times New Roman"/>
                <w:lang w:eastAsia="ru-RU"/>
              </w:rPr>
              <w:t>практич</w:t>
            </w:r>
            <w:proofErr w:type="spellEnd"/>
            <w:r w:rsidRPr="007B3FB7">
              <w:rPr>
                <w:rFonts w:ascii="Times New Roman" w:eastAsia="Times New Roman" w:hAnsi="Times New Roman" w:cs="Times New Roman"/>
                <w:lang w:eastAsia="ru-RU"/>
              </w:rPr>
              <w:t>. занятия</w:t>
            </w:r>
          </w:p>
        </w:tc>
        <w:tc>
          <w:tcPr>
            <w:tcW w:w="499" w:type="pct"/>
            <w:vMerge/>
            <w:shd w:val="clear" w:color="auto" w:fill="auto"/>
          </w:tcPr>
          <w:p w14:paraId="73B9E80D"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935" w:type="pct"/>
            <w:vMerge/>
            <w:shd w:val="clear" w:color="auto" w:fill="auto"/>
          </w:tcPr>
          <w:p w14:paraId="3E082C9D"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467BE8" w14:paraId="1DFC98F5" w14:textId="77777777" w:rsidTr="00CA6A91">
        <w:tc>
          <w:tcPr>
            <w:tcW w:w="286" w:type="pct"/>
            <w:shd w:val="clear" w:color="auto" w:fill="auto"/>
          </w:tcPr>
          <w:p w14:paraId="6F15C8D6"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p>
        </w:tc>
        <w:tc>
          <w:tcPr>
            <w:tcW w:w="1355" w:type="pct"/>
            <w:shd w:val="clear" w:color="auto" w:fill="auto"/>
          </w:tcPr>
          <w:p w14:paraId="31C6B380" w14:textId="159F408C" w:rsidR="0095272F" w:rsidRPr="007B0511" w:rsidRDefault="007B3FB7" w:rsidP="007B3FB7">
            <w:pPr>
              <w:spacing w:after="0" w:line="240" w:lineRule="auto"/>
              <w:ind w:right="-114"/>
              <w:jc w:val="both"/>
              <w:rPr>
                <w:rFonts w:ascii="Times New Roman" w:hAnsi="Times New Roman" w:cs="Times New Roman"/>
                <w:sz w:val="24"/>
                <w:szCs w:val="24"/>
              </w:rPr>
            </w:pPr>
            <w:r>
              <w:rPr>
                <w:rFonts w:ascii="Times New Roman" w:hAnsi="Times New Roman" w:cs="Times New Roman"/>
                <w:sz w:val="24"/>
                <w:szCs w:val="24"/>
              </w:rPr>
              <w:t xml:space="preserve">Истоки и этапы развития </w:t>
            </w:r>
            <w:r w:rsidR="00864F86" w:rsidRPr="007B0511">
              <w:rPr>
                <w:rFonts w:ascii="Times New Roman" w:hAnsi="Times New Roman" w:cs="Times New Roman"/>
                <w:sz w:val="24"/>
                <w:szCs w:val="24"/>
              </w:rPr>
              <w:t xml:space="preserve">экономической дипломатии. </w:t>
            </w:r>
          </w:p>
        </w:tc>
        <w:tc>
          <w:tcPr>
            <w:tcW w:w="356" w:type="pct"/>
            <w:shd w:val="clear" w:color="auto" w:fill="auto"/>
            <w:vAlign w:val="center"/>
          </w:tcPr>
          <w:p w14:paraId="2EE115C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12</w:t>
            </w:r>
          </w:p>
        </w:tc>
        <w:tc>
          <w:tcPr>
            <w:tcW w:w="427" w:type="pct"/>
            <w:shd w:val="clear" w:color="auto" w:fill="auto"/>
            <w:vAlign w:val="center"/>
          </w:tcPr>
          <w:p w14:paraId="0C0D832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0" w:type="pct"/>
            <w:shd w:val="clear" w:color="auto" w:fill="auto"/>
            <w:vAlign w:val="center"/>
          </w:tcPr>
          <w:p w14:paraId="7D6D65C7"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68E671BC" w14:textId="75BABA5B"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499" w:type="pct"/>
            <w:shd w:val="clear" w:color="auto" w:fill="auto"/>
            <w:vAlign w:val="center"/>
          </w:tcPr>
          <w:p w14:paraId="6BA62F9B"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935" w:type="pct"/>
            <w:shd w:val="clear" w:color="auto" w:fill="auto"/>
          </w:tcPr>
          <w:p w14:paraId="617D463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дискуссия</w:t>
            </w:r>
          </w:p>
        </w:tc>
      </w:tr>
      <w:tr w:rsidR="0095272F" w:rsidRPr="00467BE8" w14:paraId="5CBB0E13" w14:textId="77777777" w:rsidTr="00CA6A91">
        <w:trPr>
          <w:trHeight w:val="801"/>
        </w:trPr>
        <w:tc>
          <w:tcPr>
            <w:tcW w:w="286" w:type="pct"/>
            <w:shd w:val="clear" w:color="auto" w:fill="auto"/>
          </w:tcPr>
          <w:p w14:paraId="7E84C013"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1355" w:type="pct"/>
            <w:shd w:val="clear" w:color="auto" w:fill="auto"/>
          </w:tcPr>
          <w:p w14:paraId="45C98746" w14:textId="4449A391" w:rsidR="0095272F" w:rsidRPr="007B0511" w:rsidRDefault="00864F86" w:rsidP="0095272F">
            <w:pPr>
              <w:spacing w:after="0" w:line="240" w:lineRule="auto"/>
              <w:jc w:val="both"/>
              <w:rPr>
                <w:rFonts w:ascii="Times New Roman" w:hAnsi="Times New Roman" w:cs="Times New Roman"/>
                <w:sz w:val="24"/>
                <w:szCs w:val="24"/>
              </w:rPr>
            </w:pPr>
            <w:r w:rsidRPr="007B0511">
              <w:rPr>
                <w:rFonts w:ascii="Times New Roman" w:hAnsi="Times New Roman" w:cs="Times New Roman"/>
                <w:sz w:val="24"/>
                <w:szCs w:val="24"/>
              </w:rPr>
              <w:t>Теоретико-правовые основы экономической дипломатии</w:t>
            </w:r>
          </w:p>
        </w:tc>
        <w:tc>
          <w:tcPr>
            <w:tcW w:w="356" w:type="pct"/>
            <w:shd w:val="clear" w:color="auto" w:fill="auto"/>
            <w:vAlign w:val="center"/>
          </w:tcPr>
          <w:p w14:paraId="5F575155" w14:textId="10BA74CC" w:rsidR="0095272F" w:rsidRPr="00467BE8"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r w:rsidR="00160629" w:rsidRPr="00467BE8">
              <w:rPr>
                <w:rFonts w:ascii="Times New Roman" w:eastAsia="Times New Roman" w:hAnsi="Times New Roman" w:cs="Times New Roman"/>
                <w:sz w:val="24"/>
                <w:szCs w:val="24"/>
                <w:lang w:eastAsia="ru-RU"/>
              </w:rPr>
              <w:t>2</w:t>
            </w:r>
          </w:p>
        </w:tc>
        <w:tc>
          <w:tcPr>
            <w:tcW w:w="427" w:type="pct"/>
            <w:shd w:val="clear" w:color="auto" w:fill="auto"/>
            <w:vAlign w:val="center"/>
          </w:tcPr>
          <w:p w14:paraId="33D81FF8" w14:textId="33BA0F28" w:rsidR="0095272F" w:rsidRPr="00467BE8" w:rsidRDefault="00EA3D3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0" w:type="pct"/>
            <w:shd w:val="clear" w:color="auto" w:fill="auto"/>
            <w:vAlign w:val="center"/>
          </w:tcPr>
          <w:p w14:paraId="054F2AC3"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4928411F" w14:textId="74E7BA25"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499" w:type="pct"/>
            <w:shd w:val="clear" w:color="auto" w:fill="auto"/>
            <w:vAlign w:val="center"/>
          </w:tcPr>
          <w:p w14:paraId="28572AA3"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935" w:type="pct"/>
            <w:shd w:val="clear" w:color="auto" w:fill="auto"/>
          </w:tcPr>
          <w:p w14:paraId="330B8A0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25FAF111" w14:textId="77777777" w:rsidTr="00CA6A91">
        <w:tc>
          <w:tcPr>
            <w:tcW w:w="286" w:type="pct"/>
            <w:shd w:val="clear" w:color="auto" w:fill="auto"/>
          </w:tcPr>
          <w:p w14:paraId="0F17DF73"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w:t>
            </w:r>
          </w:p>
        </w:tc>
        <w:tc>
          <w:tcPr>
            <w:tcW w:w="1355" w:type="pct"/>
            <w:shd w:val="clear" w:color="auto" w:fill="auto"/>
          </w:tcPr>
          <w:p w14:paraId="21E3EB83" w14:textId="4055A515" w:rsidR="0095272F" w:rsidRPr="007B0511" w:rsidRDefault="00864F86" w:rsidP="0095272F">
            <w:pPr>
              <w:shd w:val="clear" w:color="auto" w:fill="FFFFFF"/>
              <w:spacing w:after="0" w:line="240" w:lineRule="auto"/>
              <w:rPr>
                <w:rFonts w:ascii="Times New Roman" w:eastAsia="Times New Roman" w:hAnsi="Times New Roman" w:cs="Times New Roman"/>
                <w:sz w:val="24"/>
                <w:szCs w:val="24"/>
                <w:lang w:eastAsia="ru-RU"/>
              </w:rPr>
            </w:pPr>
            <w:r w:rsidRPr="007B0511">
              <w:rPr>
                <w:rFonts w:ascii="Times New Roman" w:hAnsi="Times New Roman" w:cs="Times New Roman"/>
                <w:sz w:val="24"/>
                <w:szCs w:val="24"/>
              </w:rPr>
              <w:t>Экономическая дипломатия и развитие внешней торговли</w:t>
            </w:r>
          </w:p>
        </w:tc>
        <w:tc>
          <w:tcPr>
            <w:tcW w:w="356" w:type="pct"/>
            <w:shd w:val="clear" w:color="auto" w:fill="auto"/>
            <w:vAlign w:val="center"/>
          </w:tcPr>
          <w:p w14:paraId="3FCEC4ED" w14:textId="3E672E0B" w:rsidR="0095272F" w:rsidRPr="00467BE8"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r w:rsidR="00160629" w:rsidRPr="00467BE8">
              <w:rPr>
                <w:rFonts w:ascii="Times New Roman" w:eastAsia="Times New Roman" w:hAnsi="Times New Roman" w:cs="Times New Roman"/>
                <w:sz w:val="24"/>
                <w:szCs w:val="24"/>
                <w:lang w:eastAsia="ru-RU"/>
              </w:rPr>
              <w:t>4</w:t>
            </w:r>
          </w:p>
        </w:tc>
        <w:tc>
          <w:tcPr>
            <w:tcW w:w="427" w:type="pct"/>
            <w:shd w:val="clear" w:color="auto" w:fill="auto"/>
            <w:vAlign w:val="center"/>
          </w:tcPr>
          <w:p w14:paraId="7A6584BF" w14:textId="472C237C" w:rsidR="0095272F" w:rsidRPr="00467BE8" w:rsidRDefault="00EA3D3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500" w:type="pct"/>
            <w:shd w:val="clear" w:color="auto" w:fill="auto"/>
            <w:vAlign w:val="center"/>
          </w:tcPr>
          <w:p w14:paraId="23A28C9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2DF985B5" w14:textId="500A174A"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9" w:type="pct"/>
            <w:shd w:val="clear" w:color="auto" w:fill="auto"/>
            <w:vAlign w:val="center"/>
          </w:tcPr>
          <w:p w14:paraId="588B3157"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935" w:type="pct"/>
            <w:shd w:val="clear" w:color="auto" w:fill="auto"/>
          </w:tcPr>
          <w:p w14:paraId="6EF0C679"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780CEB2E" w14:textId="77777777" w:rsidTr="00CA6A91">
        <w:tc>
          <w:tcPr>
            <w:tcW w:w="286" w:type="pct"/>
            <w:shd w:val="clear" w:color="auto" w:fill="auto"/>
          </w:tcPr>
          <w:p w14:paraId="26FEDC3D"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1355" w:type="pct"/>
            <w:shd w:val="clear" w:color="auto" w:fill="auto"/>
          </w:tcPr>
          <w:p w14:paraId="1A53D971" w14:textId="049FB860" w:rsidR="0095272F" w:rsidRPr="007B0511" w:rsidRDefault="00864F86" w:rsidP="0095272F">
            <w:pPr>
              <w:spacing w:after="0" w:line="240" w:lineRule="auto"/>
              <w:rPr>
                <w:rFonts w:ascii="Times New Roman" w:eastAsia="Times New Roman" w:hAnsi="Times New Roman" w:cs="Times New Roman"/>
                <w:sz w:val="24"/>
                <w:szCs w:val="24"/>
                <w:lang w:eastAsia="ru-RU"/>
              </w:rPr>
            </w:pPr>
            <w:r w:rsidRPr="007B0511">
              <w:rPr>
                <w:rFonts w:ascii="Times New Roman" w:hAnsi="Times New Roman" w:cs="Times New Roman"/>
                <w:sz w:val="24"/>
                <w:szCs w:val="24"/>
              </w:rPr>
              <w:t>Внешнеторговый контракт как элемент экономической дипломатии</w:t>
            </w:r>
          </w:p>
        </w:tc>
        <w:tc>
          <w:tcPr>
            <w:tcW w:w="356" w:type="pct"/>
            <w:shd w:val="clear" w:color="auto" w:fill="auto"/>
            <w:vAlign w:val="center"/>
          </w:tcPr>
          <w:p w14:paraId="1DC99041"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427" w:type="pct"/>
            <w:shd w:val="clear" w:color="auto" w:fill="auto"/>
            <w:vAlign w:val="center"/>
          </w:tcPr>
          <w:p w14:paraId="58AFDD0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0" w:type="pct"/>
            <w:shd w:val="clear" w:color="auto" w:fill="auto"/>
            <w:vAlign w:val="center"/>
          </w:tcPr>
          <w:p w14:paraId="6DBF90C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69226C26"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499" w:type="pct"/>
            <w:shd w:val="clear" w:color="auto" w:fill="auto"/>
            <w:vAlign w:val="center"/>
          </w:tcPr>
          <w:p w14:paraId="689BD4D4"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35" w:type="pct"/>
            <w:shd w:val="clear" w:color="auto" w:fill="auto"/>
          </w:tcPr>
          <w:p w14:paraId="3D40BFDA" w14:textId="385FF9A0"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w:t>
            </w:r>
          </w:p>
        </w:tc>
      </w:tr>
      <w:tr w:rsidR="0095272F" w:rsidRPr="00467BE8" w14:paraId="4B45CB52" w14:textId="77777777" w:rsidTr="00CA6A91">
        <w:tc>
          <w:tcPr>
            <w:tcW w:w="286" w:type="pct"/>
            <w:shd w:val="clear" w:color="auto" w:fill="auto"/>
          </w:tcPr>
          <w:p w14:paraId="22A72D83"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w:t>
            </w:r>
          </w:p>
        </w:tc>
        <w:tc>
          <w:tcPr>
            <w:tcW w:w="1355" w:type="pct"/>
            <w:shd w:val="clear" w:color="auto" w:fill="auto"/>
          </w:tcPr>
          <w:p w14:paraId="0289C05A" w14:textId="40BA9484" w:rsidR="0095272F" w:rsidRPr="007B0511" w:rsidRDefault="00864F86" w:rsidP="0095272F">
            <w:pPr>
              <w:spacing w:after="0" w:line="240" w:lineRule="auto"/>
              <w:jc w:val="both"/>
              <w:rPr>
                <w:rFonts w:ascii="Times New Roman" w:hAnsi="Times New Roman" w:cs="Times New Roman"/>
                <w:sz w:val="24"/>
                <w:szCs w:val="24"/>
              </w:rPr>
            </w:pPr>
            <w:r w:rsidRPr="007B0511">
              <w:rPr>
                <w:rFonts w:ascii="Times New Roman" w:hAnsi="Times New Roman" w:cs="Times New Roman"/>
                <w:sz w:val="24"/>
                <w:szCs w:val="24"/>
              </w:rPr>
              <w:t>Инвестиции как объект экономической дипломатии</w:t>
            </w:r>
          </w:p>
        </w:tc>
        <w:tc>
          <w:tcPr>
            <w:tcW w:w="356" w:type="pct"/>
            <w:shd w:val="clear" w:color="auto" w:fill="auto"/>
            <w:vAlign w:val="center"/>
          </w:tcPr>
          <w:p w14:paraId="79A4F44A"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427" w:type="pct"/>
            <w:shd w:val="clear" w:color="auto" w:fill="auto"/>
            <w:vAlign w:val="center"/>
          </w:tcPr>
          <w:p w14:paraId="483CB28C"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0" w:type="pct"/>
            <w:shd w:val="clear" w:color="auto" w:fill="auto"/>
            <w:vAlign w:val="center"/>
          </w:tcPr>
          <w:p w14:paraId="5B9A726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4F23FFE8"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499" w:type="pct"/>
            <w:shd w:val="clear" w:color="auto" w:fill="auto"/>
            <w:vAlign w:val="center"/>
          </w:tcPr>
          <w:p w14:paraId="331D585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35" w:type="pct"/>
            <w:shd w:val="clear" w:color="auto" w:fill="auto"/>
          </w:tcPr>
          <w:p w14:paraId="07D32BD9" w14:textId="11AE873A"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w:t>
            </w:r>
          </w:p>
        </w:tc>
      </w:tr>
      <w:tr w:rsidR="0095272F" w:rsidRPr="00467BE8" w14:paraId="03ACCFE2" w14:textId="77777777" w:rsidTr="00CA6A91">
        <w:tc>
          <w:tcPr>
            <w:tcW w:w="286" w:type="pct"/>
            <w:shd w:val="clear" w:color="auto" w:fill="auto"/>
          </w:tcPr>
          <w:p w14:paraId="4F95D810"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55" w:type="pct"/>
            <w:shd w:val="clear" w:color="auto" w:fill="auto"/>
          </w:tcPr>
          <w:p w14:paraId="428EBE65" w14:textId="07A23551" w:rsidR="0095272F" w:rsidRPr="007B0511" w:rsidRDefault="000F097B" w:rsidP="0095272F">
            <w:pPr>
              <w:spacing w:after="0" w:line="240" w:lineRule="auto"/>
              <w:rPr>
                <w:rFonts w:ascii="Times New Roman" w:eastAsia="Times New Roman" w:hAnsi="Times New Roman" w:cs="Times New Roman"/>
                <w:i/>
                <w:sz w:val="24"/>
                <w:szCs w:val="24"/>
                <w:lang w:eastAsia="ru-RU"/>
              </w:rPr>
            </w:pPr>
            <w:r w:rsidRPr="007B0511">
              <w:rPr>
                <w:rFonts w:ascii="Times New Roman" w:hAnsi="Times New Roman" w:cs="Times New Roman"/>
                <w:sz w:val="24"/>
                <w:szCs w:val="24"/>
              </w:rPr>
              <w:t>Энергетическая дипломатия в современном мире</w:t>
            </w:r>
          </w:p>
        </w:tc>
        <w:tc>
          <w:tcPr>
            <w:tcW w:w="356" w:type="pct"/>
            <w:shd w:val="clear" w:color="auto" w:fill="auto"/>
            <w:vAlign w:val="center"/>
          </w:tcPr>
          <w:p w14:paraId="792B07B3"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427" w:type="pct"/>
            <w:shd w:val="clear" w:color="auto" w:fill="auto"/>
            <w:vAlign w:val="center"/>
          </w:tcPr>
          <w:p w14:paraId="02D3442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0" w:type="pct"/>
            <w:shd w:val="clear" w:color="auto" w:fill="auto"/>
            <w:vAlign w:val="center"/>
          </w:tcPr>
          <w:p w14:paraId="7DEA7C2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27AB061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499" w:type="pct"/>
            <w:shd w:val="clear" w:color="auto" w:fill="auto"/>
            <w:vAlign w:val="center"/>
          </w:tcPr>
          <w:p w14:paraId="6716A528"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35" w:type="pct"/>
            <w:shd w:val="clear" w:color="auto" w:fill="auto"/>
          </w:tcPr>
          <w:p w14:paraId="6ACADDD3" w14:textId="653BF482"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кейсов</w:t>
            </w:r>
          </w:p>
        </w:tc>
      </w:tr>
      <w:tr w:rsidR="0095272F" w:rsidRPr="00467BE8" w14:paraId="630B93ED" w14:textId="77777777" w:rsidTr="00CA6A91">
        <w:tc>
          <w:tcPr>
            <w:tcW w:w="286" w:type="pct"/>
            <w:shd w:val="clear" w:color="auto" w:fill="auto"/>
          </w:tcPr>
          <w:p w14:paraId="17AFB7B1"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55" w:type="pct"/>
            <w:shd w:val="clear" w:color="auto" w:fill="auto"/>
          </w:tcPr>
          <w:p w14:paraId="4B26C9AE" w14:textId="6BCB4974" w:rsidR="0095272F" w:rsidRPr="007B0511" w:rsidRDefault="000F097B" w:rsidP="0095272F">
            <w:pPr>
              <w:spacing w:after="0" w:line="240" w:lineRule="auto"/>
              <w:jc w:val="both"/>
              <w:rPr>
                <w:rFonts w:ascii="Times New Roman" w:hAnsi="Times New Roman" w:cs="Times New Roman"/>
                <w:sz w:val="24"/>
                <w:szCs w:val="24"/>
              </w:rPr>
            </w:pPr>
            <w:r w:rsidRPr="007B0511">
              <w:rPr>
                <w:rFonts w:ascii="Times New Roman" w:hAnsi="Times New Roman" w:cs="Times New Roman"/>
                <w:sz w:val="24"/>
                <w:szCs w:val="24"/>
              </w:rPr>
              <w:t>Таможенная дипломатия</w:t>
            </w:r>
          </w:p>
        </w:tc>
        <w:tc>
          <w:tcPr>
            <w:tcW w:w="356" w:type="pct"/>
            <w:shd w:val="clear" w:color="auto" w:fill="auto"/>
            <w:vAlign w:val="center"/>
          </w:tcPr>
          <w:p w14:paraId="2A1403E2"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427" w:type="pct"/>
            <w:shd w:val="clear" w:color="auto" w:fill="auto"/>
            <w:vAlign w:val="center"/>
          </w:tcPr>
          <w:p w14:paraId="5CE5CF9D"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0" w:type="pct"/>
            <w:shd w:val="clear" w:color="auto" w:fill="auto"/>
            <w:vAlign w:val="center"/>
          </w:tcPr>
          <w:p w14:paraId="775AA40E"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6B54AE1C"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499" w:type="pct"/>
            <w:shd w:val="clear" w:color="auto" w:fill="auto"/>
            <w:vAlign w:val="center"/>
          </w:tcPr>
          <w:p w14:paraId="2AA8604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35" w:type="pct"/>
            <w:shd w:val="clear" w:color="auto" w:fill="auto"/>
          </w:tcPr>
          <w:p w14:paraId="18828A97" w14:textId="7CBE6CC8"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кейсов</w:t>
            </w:r>
          </w:p>
        </w:tc>
      </w:tr>
      <w:tr w:rsidR="0095272F" w:rsidRPr="00467BE8" w14:paraId="6F8513F7" w14:textId="77777777" w:rsidTr="00CA6A91">
        <w:tc>
          <w:tcPr>
            <w:tcW w:w="286" w:type="pct"/>
            <w:shd w:val="clear" w:color="auto" w:fill="auto"/>
          </w:tcPr>
          <w:p w14:paraId="4E36D977"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55" w:type="pct"/>
            <w:shd w:val="clear" w:color="auto" w:fill="auto"/>
          </w:tcPr>
          <w:p w14:paraId="2941996D" w14:textId="6573DFCE" w:rsidR="0095272F" w:rsidRPr="007B0511" w:rsidRDefault="000F097B" w:rsidP="0095272F">
            <w:pPr>
              <w:spacing w:after="0" w:line="240" w:lineRule="auto"/>
              <w:rPr>
                <w:rFonts w:ascii="Times New Roman" w:hAnsi="Times New Roman" w:cs="Times New Roman"/>
                <w:sz w:val="24"/>
                <w:szCs w:val="24"/>
              </w:rPr>
            </w:pPr>
            <w:r w:rsidRPr="007B0511">
              <w:rPr>
                <w:rFonts w:ascii="Times New Roman" w:hAnsi="Times New Roman" w:cs="Times New Roman"/>
                <w:sz w:val="24"/>
                <w:szCs w:val="24"/>
              </w:rPr>
              <w:t>Экономическая дипломатия как часть внешней экономической политики страны</w:t>
            </w:r>
          </w:p>
        </w:tc>
        <w:tc>
          <w:tcPr>
            <w:tcW w:w="356" w:type="pct"/>
            <w:shd w:val="clear" w:color="auto" w:fill="auto"/>
            <w:vAlign w:val="center"/>
          </w:tcPr>
          <w:p w14:paraId="54A7B35A"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427" w:type="pct"/>
            <w:shd w:val="clear" w:color="auto" w:fill="auto"/>
            <w:vAlign w:val="center"/>
          </w:tcPr>
          <w:p w14:paraId="40986BD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0" w:type="pct"/>
            <w:shd w:val="clear" w:color="auto" w:fill="auto"/>
            <w:vAlign w:val="center"/>
          </w:tcPr>
          <w:p w14:paraId="326E29BE"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642" w:type="pct"/>
            <w:shd w:val="clear" w:color="auto" w:fill="auto"/>
            <w:vAlign w:val="center"/>
          </w:tcPr>
          <w:p w14:paraId="4744238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499" w:type="pct"/>
            <w:shd w:val="clear" w:color="auto" w:fill="auto"/>
            <w:vAlign w:val="center"/>
          </w:tcPr>
          <w:p w14:paraId="1C14EE02"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35" w:type="pct"/>
            <w:shd w:val="clear" w:color="auto" w:fill="auto"/>
          </w:tcPr>
          <w:p w14:paraId="69FB7A05" w14:textId="77777777"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3014DD8E" w14:textId="77777777" w:rsidTr="00CA6A91">
        <w:tc>
          <w:tcPr>
            <w:tcW w:w="286" w:type="pct"/>
            <w:shd w:val="clear" w:color="auto" w:fill="auto"/>
          </w:tcPr>
          <w:p w14:paraId="5F5BD820"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55" w:type="pct"/>
            <w:shd w:val="clear" w:color="auto" w:fill="auto"/>
          </w:tcPr>
          <w:p w14:paraId="617F24F5"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color w:val="000000"/>
                <w:sz w:val="24"/>
                <w:szCs w:val="24"/>
                <w:lang w:eastAsia="ru-RU"/>
              </w:rPr>
              <w:t>В целом по дисциплине</w:t>
            </w:r>
          </w:p>
        </w:tc>
        <w:tc>
          <w:tcPr>
            <w:tcW w:w="356" w:type="pct"/>
            <w:shd w:val="clear" w:color="auto" w:fill="auto"/>
            <w:vAlign w:val="center"/>
          </w:tcPr>
          <w:p w14:paraId="65B9A2F8"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108</w:t>
            </w:r>
          </w:p>
        </w:tc>
        <w:tc>
          <w:tcPr>
            <w:tcW w:w="427" w:type="pct"/>
            <w:shd w:val="clear" w:color="auto" w:fill="auto"/>
            <w:vAlign w:val="center"/>
          </w:tcPr>
          <w:p w14:paraId="1DADE760"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50</w:t>
            </w:r>
          </w:p>
        </w:tc>
        <w:tc>
          <w:tcPr>
            <w:tcW w:w="500" w:type="pct"/>
            <w:shd w:val="clear" w:color="auto" w:fill="auto"/>
            <w:vAlign w:val="center"/>
          </w:tcPr>
          <w:p w14:paraId="33921B34"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16</w:t>
            </w:r>
          </w:p>
        </w:tc>
        <w:tc>
          <w:tcPr>
            <w:tcW w:w="642" w:type="pct"/>
            <w:shd w:val="clear" w:color="auto" w:fill="auto"/>
            <w:vAlign w:val="center"/>
          </w:tcPr>
          <w:p w14:paraId="072A5EC1"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34</w:t>
            </w:r>
          </w:p>
        </w:tc>
        <w:tc>
          <w:tcPr>
            <w:tcW w:w="499" w:type="pct"/>
            <w:shd w:val="clear" w:color="auto" w:fill="auto"/>
            <w:vAlign w:val="center"/>
          </w:tcPr>
          <w:p w14:paraId="7F81C2D0"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58</w:t>
            </w:r>
          </w:p>
        </w:tc>
        <w:tc>
          <w:tcPr>
            <w:tcW w:w="935" w:type="pct"/>
            <w:shd w:val="clear" w:color="auto" w:fill="auto"/>
          </w:tcPr>
          <w:p w14:paraId="301BA850" w14:textId="1ED48B0A" w:rsidR="0095272F" w:rsidRPr="00CA6A91" w:rsidRDefault="0095272F" w:rsidP="0095272F">
            <w:pPr>
              <w:tabs>
                <w:tab w:val="right" w:pos="851"/>
              </w:tabs>
              <w:spacing w:after="0" w:line="240" w:lineRule="auto"/>
              <w:rPr>
                <w:rFonts w:ascii="Times New Roman" w:eastAsia="Times New Roman" w:hAnsi="Times New Roman" w:cs="Times New Roman"/>
                <w:sz w:val="20"/>
                <w:szCs w:val="20"/>
                <w:lang w:eastAsia="ru-RU"/>
              </w:rPr>
            </w:pPr>
            <w:r w:rsidRPr="00CA6A91">
              <w:rPr>
                <w:rFonts w:ascii="Times New Roman" w:eastAsia="Times New Roman" w:hAnsi="Times New Roman" w:cs="Times New Roman"/>
                <w:sz w:val="20"/>
                <w:szCs w:val="20"/>
                <w:lang w:eastAsia="ru-RU"/>
              </w:rPr>
              <w:t xml:space="preserve">Согласно учебному плану: </w:t>
            </w:r>
            <w:r w:rsidR="00234C7A" w:rsidRPr="00CA6A91">
              <w:rPr>
                <w:rFonts w:ascii="Times New Roman" w:eastAsia="Times New Roman" w:hAnsi="Times New Roman" w:cs="Times New Roman"/>
                <w:sz w:val="20"/>
                <w:szCs w:val="20"/>
                <w:lang w:eastAsia="ru-RU"/>
              </w:rPr>
              <w:t xml:space="preserve">контрольная работа </w:t>
            </w:r>
            <w:r w:rsidR="0006600F" w:rsidRPr="00CA6A91">
              <w:rPr>
                <w:rFonts w:ascii="Times New Roman" w:eastAsia="Times New Roman" w:hAnsi="Times New Roman" w:cs="Times New Roman"/>
                <w:sz w:val="20"/>
                <w:szCs w:val="20"/>
                <w:lang w:eastAsia="ru-RU"/>
              </w:rPr>
              <w:t>/</w:t>
            </w:r>
            <w:r w:rsidRPr="00CA6A91">
              <w:rPr>
                <w:rFonts w:ascii="Times New Roman" w:eastAsia="Times New Roman" w:hAnsi="Times New Roman" w:cs="Times New Roman"/>
                <w:sz w:val="20"/>
                <w:szCs w:val="20"/>
                <w:lang w:eastAsia="ru-RU"/>
              </w:rPr>
              <w:t>домашнее творческое задание</w:t>
            </w:r>
          </w:p>
        </w:tc>
      </w:tr>
      <w:tr w:rsidR="0095272F" w:rsidRPr="00467BE8" w14:paraId="3760F2EA" w14:textId="77777777" w:rsidTr="00CA6A91">
        <w:tc>
          <w:tcPr>
            <w:tcW w:w="286" w:type="pct"/>
            <w:shd w:val="clear" w:color="auto" w:fill="auto"/>
          </w:tcPr>
          <w:p w14:paraId="2B8457EB"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55" w:type="pct"/>
            <w:shd w:val="clear" w:color="auto" w:fill="auto"/>
          </w:tcPr>
          <w:p w14:paraId="0F2DA937" w14:textId="77777777" w:rsidR="0095272F" w:rsidRPr="00467BE8" w:rsidRDefault="0095272F" w:rsidP="0095272F">
            <w:pPr>
              <w:tabs>
                <w:tab w:val="right" w:pos="851"/>
              </w:tabs>
              <w:spacing w:after="0" w:line="240" w:lineRule="auto"/>
              <w:rPr>
                <w:rFonts w:ascii="Times New Roman" w:eastAsia="Times New Roman" w:hAnsi="Times New Roman" w:cs="Times New Roman"/>
                <w:color w:val="000000"/>
                <w:sz w:val="24"/>
                <w:szCs w:val="24"/>
                <w:lang w:eastAsia="ru-RU"/>
              </w:rPr>
            </w:pPr>
            <w:r w:rsidRPr="00467BE8">
              <w:rPr>
                <w:rFonts w:ascii="Times New Roman" w:eastAsia="Times New Roman" w:hAnsi="Times New Roman" w:cs="Times New Roman"/>
                <w:color w:val="000000"/>
                <w:sz w:val="24"/>
                <w:szCs w:val="24"/>
                <w:lang w:eastAsia="ru-RU"/>
              </w:rPr>
              <w:t>Итого в %</w:t>
            </w:r>
          </w:p>
        </w:tc>
        <w:tc>
          <w:tcPr>
            <w:tcW w:w="356" w:type="pct"/>
            <w:shd w:val="clear" w:color="auto" w:fill="auto"/>
            <w:vAlign w:val="center"/>
          </w:tcPr>
          <w:p w14:paraId="65C16A76"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427" w:type="pct"/>
            <w:shd w:val="clear" w:color="auto" w:fill="auto"/>
            <w:vAlign w:val="center"/>
          </w:tcPr>
          <w:p w14:paraId="481E15A5"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46%</w:t>
            </w:r>
          </w:p>
        </w:tc>
        <w:tc>
          <w:tcPr>
            <w:tcW w:w="500" w:type="pct"/>
            <w:shd w:val="clear" w:color="auto" w:fill="auto"/>
            <w:vAlign w:val="center"/>
          </w:tcPr>
          <w:p w14:paraId="4531408B"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32%</w:t>
            </w:r>
          </w:p>
        </w:tc>
        <w:tc>
          <w:tcPr>
            <w:tcW w:w="642" w:type="pct"/>
            <w:shd w:val="clear" w:color="auto" w:fill="auto"/>
            <w:vAlign w:val="center"/>
          </w:tcPr>
          <w:p w14:paraId="0D85FA07"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68%</w:t>
            </w:r>
          </w:p>
        </w:tc>
        <w:tc>
          <w:tcPr>
            <w:tcW w:w="499" w:type="pct"/>
            <w:shd w:val="clear" w:color="auto" w:fill="auto"/>
            <w:vAlign w:val="center"/>
          </w:tcPr>
          <w:p w14:paraId="67D596BD"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54%</w:t>
            </w:r>
          </w:p>
        </w:tc>
        <w:tc>
          <w:tcPr>
            <w:tcW w:w="935" w:type="pct"/>
            <w:shd w:val="clear" w:color="auto" w:fill="auto"/>
          </w:tcPr>
          <w:p w14:paraId="0804B358"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046266D3" w:rsidR="0095272F" w:rsidRDefault="0095272F" w:rsidP="00AA3DA7">
      <w:pPr>
        <w:spacing w:after="0" w:line="240" w:lineRule="auto"/>
        <w:ind w:firstLine="709"/>
        <w:jc w:val="both"/>
        <w:rPr>
          <w:rFonts w:ascii="Times New Roman" w:hAnsi="Times New Roman" w:cs="Times New Roman"/>
          <w:sz w:val="28"/>
          <w:szCs w:val="28"/>
        </w:rPr>
      </w:pPr>
    </w:p>
    <w:p w14:paraId="4E0F68D2" w14:textId="2B656849" w:rsidR="00CA6A91" w:rsidRDefault="00CA6A91" w:rsidP="00AA3DA7">
      <w:pPr>
        <w:spacing w:after="0" w:line="240" w:lineRule="auto"/>
        <w:ind w:firstLine="709"/>
        <w:jc w:val="both"/>
        <w:rPr>
          <w:rFonts w:ascii="Times New Roman" w:hAnsi="Times New Roman" w:cs="Times New Roman"/>
          <w:sz w:val="28"/>
          <w:szCs w:val="28"/>
        </w:rPr>
      </w:pPr>
    </w:p>
    <w:p w14:paraId="6C5E8BFD" w14:textId="77777777" w:rsidR="00CA6A91" w:rsidRPr="00337EC1" w:rsidRDefault="00CA6A91" w:rsidP="00AA3DA7">
      <w:pPr>
        <w:spacing w:after="0" w:line="240" w:lineRule="auto"/>
        <w:ind w:firstLine="709"/>
        <w:jc w:val="both"/>
        <w:rPr>
          <w:rFonts w:ascii="Times New Roman" w:hAnsi="Times New Roman" w:cs="Times New Roman"/>
          <w:sz w:val="28"/>
          <w:szCs w:val="28"/>
          <w:lang w:val="en-US"/>
        </w:rPr>
      </w:pPr>
    </w:p>
    <w:p w14:paraId="56FEE903" w14:textId="77777777" w:rsidR="0095272F" w:rsidRPr="0095272F" w:rsidRDefault="0095272F">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0"/>
          <w:lang w:eastAsia="ru-RU"/>
        </w:rPr>
      </w:pPr>
      <w:bookmarkStart w:id="11" w:name="_Toc528955118"/>
      <w:bookmarkStart w:id="12" w:name="_Toc528955536"/>
      <w:bookmarkStart w:id="13" w:name="_Toc14882638"/>
      <w:r w:rsidRPr="0095272F">
        <w:rPr>
          <w:rFonts w:ascii="Times New Roman" w:eastAsia="Calibri" w:hAnsi="Times New Roman" w:cs="Times New Roman"/>
          <w:b/>
          <w:sz w:val="28"/>
          <w:szCs w:val="20"/>
          <w:lang w:eastAsia="ru-RU"/>
        </w:rPr>
        <w:t>Содержание семинарских занятий</w:t>
      </w:r>
      <w:bookmarkEnd w:id="11"/>
      <w:bookmarkEnd w:id="12"/>
      <w:bookmarkEnd w:id="13"/>
      <w:r w:rsidRPr="0095272F">
        <w:rPr>
          <w:rFonts w:ascii="Times New Roman" w:eastAsia="Calibri" w:hAnsi="Times New Roman" w:cs="Times New Roman"/>
          <w:b/>
          <w:sz w:val="28"/>
          <w:szCs w:val="20"/>
          <w:lang w:eastAsia="ru-RU"/>
        </w:rPr>
        <w:t xml:space="preserve"> </w:t>
      </w:r>
    </w:p>
    <w:p w14:paraId="0C3E056A" w14:textId="77777777" w:rsidR="0095272F" w:rsidRPr="0095272F" w:rsidRDefault="0095272F" w:rsidP="0095272F">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8"/>
          <w:szCs w:val="20"/>
          <w:lang w:eastAsia="ru-RU"/>
        </w:rPr>
      </w:pPr>
      <w:r w:rsidRPr="0095272F">
        <w:rPr>
          <w:rFonts w:ascii="Times New Roman" w:eastAsia="Calibri" w:hAnsi="Times New Roman" w:cs="Times New Roman"/>
          <w:sz w:val="28"/>
          <w:szCs w:val="20"/>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6123DE">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lastRenderedPageBreak/>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6123DE">
        <w:tc>
          <w:tcPr>
            <w:tcW w:w="3119" w:type="dxa"/>
          </w:tcPr>
          <w:p w14:paraId="15FFAA05" w14:textId="532B492F" w:rsidR="0095272F" w:rsidRPr="00906FEB" w:rsidRDefault="00467BE8" w:rsidP="000941B5">
            <w:pPr>
              <w:spacing w:after="0" w:line="240" w:lineRule="auto"/>
              <w:jc w:val="both"/>
              <w:rPr>
                <w:rFonts w:ascii="Times New Roman" w:hAnsi="Times New Roman" w:cs="Times New Roman"/>
                <w:sz w:val="24"/>
                <w:szCs w:val="24"/>
              </w:rPr>
            </w:pPr>
            <w:r w:rsidRPr="00906FEB">
              <w:rPr>
                <w:rFonts w:ascii="Times New Roman" w:hAnsi="Times New Roman" w:cs="Times New Roman"/>
                <w:sz w:val="24"/>
                <w:szCs w:val="24"/>
              </w:rPr>
              <w:t xml:space="preserve">Тема 1. </w:t>
            </w:r>
            <w:r w:rsidR="000F097B" w:rsidRPr="00906FEB">
              <w:rPr>
                <w:rFonts w:ascii="Times New Roman" w:hAnsi="Times New Roman" w:cs="Times New Roman"/>
                <w:sz w:val="24"/>
                <w:szCs w:val="24"/>
              </w:rPr>
              <w:t>Истоки и этапы развития экономической дипломатии.</w:t>
            </w:r>
          </w:p>
        </w:tc>
        <w:tc>
          <w:tcPr>
            <w:tcW w:w="4982" w:type="dxa"/>
          </w:tcPr>
          <w:p w14:paraId="77D363A8" w14:textId="03A32D14" w:rsidR="007B0511" w:rsidRPr="007B0511"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Этапы развития экономической дипломатии. </w:t>
            </w:r>
          </w:p>
          <w:p w14:paraId="6B042987" w14:textId="0AB207C2" w:rsidR="007B0511"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Первые торговые договоры Руси как </w:t>
            </w:r>
            <w:r>
              <w:rPr>
                <w:rFonts w:ascii="Times New Roman" w:eastAsia="Times New Roman" w:hAnsi="Times New Roman" w:cs="Times New Roman"/>
                <w:sz w:val="24"/>
                <w:szCs w:val="24"/>
                <w:lang w:eastAsia="ru-RU"/>
              </w:rPr>
              <w:t xml:space="preserve">как методы экономической дипломатии. </w:t>
            </w:r>
            <w:r w:rsidRPr="007B0511">
              <w:rPr>
                <w:rFonts w:ascii="Times New Roman" w:eastAsia="Times New Roman" w:hAnsi="Times New Roman" w:cs="Times New Roman"/>
                <w:sz w:val="24"/>
                <w:szCs w:val="24"/>
                <w:lang w:eastAsia="ru-RU"/>
              </w:rPr>
              <w:t xml:space="preserve"> </w:t>
            </w:r>
          </w:p>
          <w:p w14:paraId="53733028" w14:textId="77777777" w:rsidR="00906FEB" w:rsidRP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Эволюция от торговой до экономической дипломатии.</w:t>
            </w:r>
            <w:r w:rsidRPr="007B0511">
              <w:rPr>
                <w:rFonts w:ascii="Times New Roman" w:eastAsia="Times New Roman" w:hAnsi="Times New Roman" w:cs="Times New Roman"/>
                <w:b/>
                <w:bCs/>
                <w:sz w:val="24"/>
                <w:szCs w:val="24"/>
                <w:lang w:eastAsia="ru-RU"/>
              </w:rPr>
              <w:t xml:space="preserve"> </w:t>
            </w:r>
          </w:p>
          <w:p w14:paraId="1F84D7EC" w14:textId="5B775B5D" w:rsid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Экономическая </w:t>
            </w:r>
            <w:r w:rsidR="00906FEB">
              <w:rPr>
                <w:rFonts w:ascii="Times New Roman" w:eastAsia="Times New Roman" w:hAnsi="Times New Roman" w:cs="Times New Roman"/>
                <w:sz w:val="24"/>
                <w:szCs w:val="24"/>
                <w:lang w:eastAsia="ru-RU"/>
              </w:rPr>
              <w:t xml:space="preserve">и торговая </w:t>
            </w:r>
            <w:r w:rsidRPr="007B0511">
              <w:rPr>
                <w:rFonts w:ascii="Times New Roman" w:eastAsia="Times New Roman" w:hAnsi="Times New Roman" w:cs="Times New Roman"/>
                <w:sz w:val="24"/>
                <w:szCs w:val="24"/>
                <w:lang w:eastAsia="ru-RU"/>
              </w:rPr>
              <w:t xml:space="preserve">дипломатия в </w:t>
            </w:r>
            <w:r w:rsidR="00906FEB" w:rsidRPr="007B0511">
              <w:rPr>
                <w:rFonts w:ascii="Times New Roman" w:eastAsia="Times New Roman" w:hAnsi="Times New Roman" w:cs="Times New Roman"/>
                <w:sz w:val="24"/>
                <w:szCs w:val="24"/>
                <w:lang w:val="en-GB" w:eastAsia="ru-RU"/>
              </w:rPr>
              <w:t>XIX</w:t>
            </w:r>
            <w:r w:rsidR="00906FEB" w:rsidRPr="007B0511">
              <w:rPr>
                <w:rFonts w:ascii="Times New Roman" w:eastAsia="Times New Roman" w:hAnsi="Times New Roman" w:cs="Times New Roman"/>
                <w:sz w:val="24"/>
                <w:szCs w:val="24"/>
                <w:lang w:eastAsia="ru-RU"/>
              </w:rPr>
              <w:t xml:space="preserve"> начале</w:t>
            </w:r>
            <w:r w:rsidRPr="007B0511">
              <w:rPr>
                <w:rFonts w:ascii="Times New Roman" w:eastAsia="Times New Roman" w:hAnsi="Times New Roman" w:cs="Times New Roman"/>
                <w:sz w:val="24"/>
                <w:szCs w:val="24"/>
                <w:lang w:eastAsia="ru-RU"/>
              </w:rPr>
              <w:t xml:space="preserve"> </w:t>
            </w:r>
            <w:r w:rsidRPr="007B0511">
              <w:rPr>
                <w:rFonts w:ascii="Times New Roman" w:eastAsia="Times New Roman" w:hAnsi="Times New Roman" w:cs="Times New Roman"/>
                <w:sz w:val="24"/>
                <w:szCs w:val="24"/>
                <w:lang w:val="en-GB" w:eastAsia="ru-RU"/>
              </w:rPr>
              <w:t>XX</w:t>
            </w:r>
            <w:r w:rsidRPr="007B0511">
              <w:rPr>
                <w:rFonts w:ascii="Times New Roman" w:eastAsia="Times New Roman" w:hAnsi="Times New Roman" w:cs="Times New Roman"/>
                <w:sz w:val="24"/>
                <w:szCs w:val="24"/>
                <w:lang w:eastAsia="ru-RU"/>
              </w:rPr>
              <w:t xml:space="preserve"> веков. </w:t>
            </w:r>
          </w:p>
          <w:p w14:paraId="7B0D7999" w14:textId="77777777" w:rsid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Экономическая дипломатия СССР.</w:t>
            </w:r>
          </w:p>
          <w:p w14:paraId="7E6E0120" w14:textId="77777777" w:rsid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Экономическая дипломатия </w:t>
            </w:r>
            <w:r w:rsidR="00906FEB">
              <w:rPr>
                <w:rFonts w:ascii="Times New Roman" w:eastAsia="Times New Roman" w:hAnsi="Times New Roman" w:cs="Times New Roman"/>
                <w:sz w:val="24"/>
                <w:szCs w:val="24"/>
                <w:lang w:eastAsia="ru-RU"/>
              </w:rPr>
              <w:t xml:space="preserve">современной </w:t>
            </w:r>
            <w:r w:rsidRPr="007B0511">
              <w:rPr>
                <w:rFonts w:ascii="Times New Roman" w:eastAsia="Times New Roman" w:hAnsi="Times New Roman" w:cs="Times New Roman"/>
                <w:sz w:val="24"/>
                <w:szCs w:val="24"/>
                <w:lang w:eastAsia="ru-RU"/>
              </w:rPr>
              <w:t xml:space="preserve">России </w:t>
            </w:r>
          </w:p>
          <w:p w14:paraId="5A8CD053" w14:textId="0C7B3B9B" w:rsidR="00C91E1C" w:rsidRPr="00906FEB" w:rsidRDefault="00C91E1C" w:rsidP="00906FEB">
            <w:pPr>
              <w:pStyle w:val="a3"/>
              <w:spacing w:after="0" w:line="240" w:lineRule="auto"/>
              <w:ind w:left="0"/>
              <w:jc w:val="both"/>
              <w:rPr>
                <w:rFonts w:ascii="Times New Roman" w:eastAsia="Times New Roman" w:hAnsi="Times New Roman" w:cs="Times New Roman"/>
                <w:sz w:val="24"/>
                <w:szCs w:val="24"/>
                <w:lang w:eastAsia="ru-RU"/>
              </w:rPr>
            </w:pPr>
            <w:r w:rsidRPr="00906FEB">
              <w:rPr>
                <w:rFonts w:ascii="Times New Roman" w:eastAsia="Times New Roman" w:hAnsi="Times New Roman" w:cs="Times New Roman"/>
                <w:sz w:val="24"/>
                <w:szCs w:val="24"/>
                <w:lang w:eastAsia="ru-RU"/>
              </w:rPr>
              <w:t>Рекомендуемые источники: 8.1, 8.2, 8.3, 8.</w:t>
            </w:r>
            <w:r w:rsidR="00061813" w:rsidRPr="00906FEB">
              <w:rPr>
                <w:rFonts w:ascii="Times New Roman" w:eastAsia="Times New Roman" w:hAnsi="Times New Roman" w:cs="Times New Roman"/>
                <w:sz w:val="24"/>
                <w:szCs w:val="24"/>
                <w:lang w:eastAsia="ru-RU"/>
              </w:rPr>
              <w:t>4, 8.5.</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6123DE">
        <w:tc>
          <w:tcPr>
            <w:tcW w:w="3119" w:type="dxa"/>
          </w:tcPr>
          <w:p w14:paraId="2DA1C938" w14:textId="55853C91" w:rsidR="0095272F" w:rsidRPr="00906FEB" w:rsidRDefault="00467BE8" w:rsidP="0095272F">
            <w:pPr>
              <w:shd w:val="clear" w:color="auto" w:fill="FFFFFF"/>
              <w:spacing w:after="0" w:line="240" w:lineRule="auto"/>
              <w:rPr>
                <w:rFonts w:ascii="Times New Roman" w:eastAsia="Times New Roman" w:hAnsi="Times New Roman" w:cs="Times New Roman"/>
                <w:sz w:val="24"/>
                <w:szCs w:val="24"/>
                <w:lang w:eastAsia="ru-RU"/>
              </w:rPr>
            </w:pPr>
            <w:r w:rsidRPr="00906FEB">
              <w:rPr>
                <w:rFonts w:ascii="Times New Roman" w:hAnsi="Times New Roman" w:cs="Times New Roman"/>
                <w:sz w:val="24"/>
                <w:szCs w:val="24"/>
              </w:rPr>
              <w:t xml:space="preserve">Тема 2. </w:t>
            </w:r>
            <w:r w:rsidR="000F097B" w:rsidRPr="00906FEB">
              <w:rPr>
                <w:rFonts w:ascii="Times New Roman" w:hAnsi="Times New Roman" w:cs="Times New Roman"/>
                <w:sz w:val="24"/>
                <w:szCs w:val="24"/>
              </w:rPr>
              <w:t>Теоретико-правовые основы экономической дипломатии</w:t>
            </w:r>
          </w:p>
        </w:tc>
        <w:tc>
          <w:tcPr>
            <w:tcW w:w="4982" w:type="dxa"/>
          </w:tcPr>
          <w:p w14:paraId="48D83E7A"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Теоретические подходы к содержанию понятий дипломатия, экономическая дипломатия. </w:t>
            </w:r>
          </w:p>
          <w:p w14:paraId="2D05C9B1"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Принципы методы, средства, виды, модели дипломатии. </w:t>
            </w:r>
          </w:p>
          <w:p w14:paraId="621D9AF6"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Международно-правовые основы экономической дипломатии. </w:t>
            </w:r>
          </w:p>
          <w:p w14:paraId="64D236F7"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Субъекты, объекты экономической дипломатии. </w:t>
            </w:r>
          </w:p>
          <w:p w14:paraId="07D217E4"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Правовые основы дипломатической службы в России. </w:t>
            </w:r>
          </w:p>
          <w:p w14:paraId="556A34E2" w14:textId="20712C76"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Механизмы </w:t>
            </w:r>
            <w:r>
              <w:rPr>
                <w:rFonts w:ascii="Times New Roman" w:eastAsia="Times New Roman" w:hAnsi="Times New Roman" w:cs="Times New Roman"/>
                <w:bCs/>
                <w:sz w:val="24"/>
                <w:szCs w:val="24"/>
                <w:lang w:eastAsia="ru-RU"/>
              </w:rPr>
              <w:t xml:space="preserve">и инструменты </w:t>
            </w:r>
            <w:r w:rsidRPr="00906FEB">
              <w:rPr>
                <w:rFonts w:ascii="Times New Roman" w:eastAsia="Times New Roman" w:hAnsi="Times New Roman" w:cs="Times New Roman"/>
                <w:bCs/>
                <w:sz w:val="24"/>
                <w:szCs w:val="24"/>
                <w:lang w:eastAsia="ru-RU"/>
              </w:rPr>
              <w:t xml:space="preserve">экономической дипломатии. </w:t>
            </w:r>
          </w:p>
          <w:p w14:paraId="2DF7EB49"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Двусторонняя и многосторонняя дипломатия. </w:t>
            </w:r>
          </w:p>
          <w:p w14:paraId="6EF2EAD3"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Региональная экономическая дипломатия. </w:t>
            </w:r>
          </w:p>
          <w:p w14:paraId="123A2CA9" w14:textId="1B0A2324"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Санкции и торговые войны как инструменты экономической дипломатии. </w:t>
            </w:r>
          </w:p>
          <w:p w14:paraId="126CB62F" w14:textId="27A6CDE7" w:rsidR="00C91E1C" w:rsidRPr="00603719" w:rsidRDefault="00061813" w:rsidP="0042107D">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061813">
              <w:rPr>
                <w:rFonts w:ascii="Times New Roman" w:eastAsia="Times New Roman" w:hAnsi="Times New Roman" w:cs="Times New Roman"/>
                <w:bCs/>
                <w:sz w:val="24"/>
                <w:szCs w:val="24"/>
                <w:lang w:eastAsia="ru-RU"/>
              </w:rPr>
              <w:t>Рекомендуемые источники: 8.1, 8.2, 8.3, 8.4, 8.5</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 выполнение практико-ориентированных заданий</w:t>
            </w:r>
          </w:p>
        </w:tc>
      </w:tr>
      <w:tr w:rsidR="0095272F" w:rsidRPr="0095272F" w14:paraId="256F7CD8" w14:textId="77777777" w:rsidTr="006123DE">
        <w:tc>
          <w:tcPr>
            <w:tcW w:w="3119" w:type="dxa"/>
          </w:tcPr>
          <w:p w14:paraId="2D530D3C" w14:textId="048E065E" w:rsidR="0095272F" w:rsidRPr="00906FEB" w:rsidRDefault="00467BE8" w:rsidP="0095272F">
            <w:pPr>
              <w:shd w:val="clear" w:color="auto" w:fill="FFFFFF"/>
              <w:spacing w:after="0" w:line="240" w:lineRule="auto"/>
              <w:rPr>
                <w:rFonts w:ascii="Times New Roman" w:eastAsia="Times New Roman" w:hAnsi="Times New Roman" w:cs="Times New Roman"/>
                <w:sz w:val="24"/>
                <w:szCs w:val="24"/>
                <w:lang w:eastAsia="ru-RU"/>
              </w:rPr>
            </w:pPr>
            <w:r w:rsidRPr="00906FEB">
              <w:rPr>
                <w:rFonts w:ascii="Times New Roman" w:hAnsi="Times New Roman" w:cs="Times New Roman"/>
                <w:sz w:val="24"/>
                <w:szCs w:val="24"/>
              </w:rPr>
              <w:t xml:space="preserve">Тема 3. </w:t>
            </w:r>
            <w:r w:rsidR="000F097B" w:rsidRPr="00906FEB">
              <w:rPr>
                <w:rFonts w:ascii="Times New Roman" w:hAnsi="Times New Roman" w:cs="Times New Roman"/>
                <w:sz w:val="24"/>
                <w:szCs w:val="24"/>
              </w:rPr>
              <w:t>Экономическая дипломатия и развитие внешней торговли</w:t>
            </w:r>
          </w:p>
        </w:tc>
        <w:tc>
          <w:tcPr>
            <w:tcW w:w="4982" w:type="dxa"/>
          </w:tcPr>
          <w:p w14:paraId="464BCF7D"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Международные организации и их роль в экономической дипломатии. </w:t>
            </w:r>
          </w:p>
          <w:p w14:paraId="4791CF40"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Многосторонние торговые соглашения как механизмы экономической дипломатии. </w:t>
            </w:r>
          </w:p>
          <w:p w14:paraId="3A0E2985"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Региональные торговые соглашения.</w:t>
            </w:r>
          </w:p>
          <w:p w14:paraId="373E98D4" w14:textId="0A4DAD0C" w:rsidR="00906FEB" w:rsidRDefault="00906FEB">
            <w:pPr>
              <w:pStyle w:val="a3"/>
              <w:numPr>
                <w:ilvl w:val="0"/>
                <w:numId w:val="11"/>
              </w:numPr>
              <w:tabs>
                <w:tab w:val="left" w:pos="380"/>
              </w:tabs>
              <w:ind w:left="0" w:firstLine="0"/>
              <w:rPr>
                <w:rFonts w:ascii="Times New Roman" w:hAnsi="Times New Roman" w:cs="Times New Roman"/>
                <w:sz w:val="24"/>
                <w:szCs w:val="24"/>
              </w:rPr>
            </w:pPr>
            <w:r>
              <w:rPr>
                <w:rFonts w:ascii="Times New Roman" w:hAnsi="Times New Roman" w:cs="Times New Roman"/>
                <w:sz w:val="24"/>
                <w:szCs w:val="24"/>
              </w:rPr>
              <w:t xml:space="preserve">Двусторонние торговые соглашения. </w:t>
            </w:r>
            <w:r w:rsidRPr="00906FEB">
              <w:rPr>
                <w:rFonts w:ascii="Times New Roman" w:hAnsi="Times New Roman" w:cs="Times New Roman"/>
                <w:sz w:val="24"/>
                <w:szCs w:val="24"/>
              </w:rPr>
              <w:t>Соглашения о глобальном стратегическом партнерстве.</w:t>
            </w:r>
          </w:p>
          <w:p w14:paraId="168254C3"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Экономическая дипломатия в рамках работы «Группы двадцати». </w:t>
            </w:r>
          </w:p>
          <w:p w14:paraId="068635AB"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Торговые соглашения России со странами ближнего и дальнего зарубежья.  </w:t>
            </w:r>
          </w:p>
          <w:p w14:paraId="325FE0D7"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lastRenderedPageBreak/>
              <w:t>Соглашения в рамках БРИКС.</w:t>
            </w:r>
          </w:p>
          <w:p w14:paraId="4F45A10C"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Pr>
                <w:rFonts w:ascii="Times New Roman" w:hAnsi="Times New Roman" w:cs="Times New Roman"/>
                <w:sz w:val="24"/>
                <w:szCs w:val="24"/>
              </w:rPr>
              <w:t>Э</w:t>
            </w:r>
            <w:r w:rsidRPr="00906FEB">
              <w:rPr>
                <w:rFonts w:ascii="Times New Roman" w:hAnsi="Times New Roman" w:cs="Times New Roman"/>
                <w:sz w:val="24"/>
                <w:szCs w:val="24"/>
              </w:rPr>
              <w:t>кономическая дипломатия в ЕАЭС.</w:t>
            </w:r>
          </w:p>
          <w:p w14:paraId="22D3A0F3" w14:textId="3D40261F" w:rsidR="00906FEB" w:rsidRP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Реализация экспортной стратегии России посредством методов экономической дипломатии. </w:t>
            </w:r>
          </w:p>
          <w:p w14:paraId="2AC7E4E4" w14:textId="35121234" w:rsidR="0095272F" w:rsidRPr="00760E0D" w:rsidRDefault="00906FEB" w:rsidP="009F3DB9">
            <w:pPr>
              <w:tabs>
                <w:tab w:val="left" w:pos="288"/>
                <w:tab w:val="left" w:pos="380"/>
              </w:tabs>
              <w:spacing w:after="0" w:line="240" w:lineRule="auto"/>
              <w:contextualSpacing/>
              <w:jc w:val="both"/>
              <w:rPr>
                <w:rFonts w:ascii="Times New Roman" w:eastAsia="Times New Roman" w:hAnsi="Times New Roman" w:cs="Times New Roman"/>
                <w:sz w:val="24"/>
                <w:szCs w:val="24"/>
                <w:lang w:eastAsia="ru-RU"/>
              </w:rPr>
            </w:pPr>
            <w:r w:rsidRPr="00906FEB">
              <w:rPr>
                <w:rFonts w:ascii="Times New Roman" w:eastAsia="Times New Roman" w:hAnsi="Times New Roman" w:cs="Times New Roman"/>
                <w:sz w:val="24"/>
                <w:szCs w:val="24"/>
                <w:lang w:eastAsia="ru-RU"/>
              </w:rPr>
              <w:t>Рекомендуемые источники: 8.1, 8.2, 8.3, 8.4, 8.5</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6123DE">
        <w:tc>
          <w:tcPr>
            <w:tcW w:w="3119" w:type="dxa"/>
          </w:tcPr>
          <w:p w14:paraId="41152729" w14:textId="69F322CD" w:rsidR="0095272F" w:rsidRPr="00906FEB" w:rsidRDefault="00467BE8" w:rsidP="0095272F">
            <w:pPr>
              <w:spacing w:after="0" w:line="240" w:lineRule="auto"/>
              <w:rPr>
                <w:rFonts w:ascii="Times New Roman" w:eastAsia="Times New Roman" w:hAnsi="Times New Roman" w:cs="Times New Roman"/>
                <w:sz w:val="24"/>
                <w:szCs w:val="24"/>
                <w:lang w:eastAsia="ru-RU"/>
              </w:rPr>
            </w:pPr>
            <w:r w:rsidRPr="00906FEB">
              <w:rPr>
                <w:rFonts w:ascii="Times New Roman" w:hAnsi="Times New Roman" w:cs="Times New Roman"/>
                <w:sz w:val="24"/>
                <w:szCs w:val="24"/>
              </w:rPr>
              <w:t xml:space="preserve">Тема 4. </w:t>
            </w:r>
            <w:r w:rsidR="000F097B" w:rsidRPr="00906FEB">
              <w:rPr>
                <w:rFonts w:ascii="Times New Roman" w:hAnsi="Times New Roman" w:cs="Times New Roman"/>
                <w:sz w:val="24"/>
                <w:szCs w:val="24"/>
              </w:rPr>
              <w:t>Внешнеторговый контракт как элемент экономической дипломатии</w:t>
            </w:r>
          </w:p>
        </w:tc>
        <w:tc>
          <w:tcPr>
            <w:tcW w:w="4982" w:type="dxa"/>
          </w:tcPr>
          <w:p w14:paraId="2235D293"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Правовое регулирование международной купли-продажи товаров. </w:t>
            </w:r>
          </w:p>
          <w:p w14:paraId="20C9CEC7"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Функции, общая структура и содержание внешнеэкономического договора </w:t>
            </w:r>
          </w:p>
          <w:p w14:paraId="3A923BD2"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Договорные условия как регулятор внешнеторговых операций. </w:t>
            </w:r>
          </w:p>
          <w:p w14:paraId="298FF01A"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Виды внешнеторговых договоров.</w:t>
            </w:r>
          </w:p>
          <w:p w14:paraId="1D2DA151"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 Оценка эффективности внешнеэкономической деятельности стран. </w:t>
            </w:r>
          </w:p>
          <w:p w14:paraId="1DB0E4DD" w14:textId="62D19428" w:rsidR="00906FEB" w:rsidRP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Механизмы противодействия недобросовестной конкуренции во внешней торговле. </w:t>
            </w:r>
          </w:p>
          <w:p w14:paraId="1B010F70" w14:textId="4D1FC563" w:rsidR="00906FEB" w:rsidRPr="00760E0D" w:rsidRDefault="00906FEB" w:rsidP="00906FEB">
            <w:pPr>
              <w:pStyle w:val="a3"/>
              <w:tabs>
                <w:tab w:val="left" w:pos="288"/>
              </w:tabs>
              <w:spacing w:after="0" w:line="240" w:lineRule="auto"/>
              <w:ind w:left="0"/>
              <w:jc w:val="both"/>
              <w:rPr>
                <w:rFonts w:ascii="Times New Roman" w:hAnsi="Times New Roman" w:cs="Times New Roman"/>
                <w:sz w:val="24"/>
                <w:szCs w:val="24"/>
              </w:rPr>
            </w:pPr>
          </w:p>
          <w:p w14:paraId="3515185A" w14:textId="4549BCD9" w:rsidR="002B2789" w:rsidRPr="00CA6110" w:rsidRDefault="00760E0D" w:rsidP="00906FEB">
            <w:pPr>
              <w:pStyle w:val="a3"/>
              <w:tabs>
                <w:tab w:val="left" w:pos="288"/>
              </w:tabs>
              <w:spacing w:after="0" w:line="240" w:lineRule="auto"/>
              <w:ind w:left="0"/>
              <w:jc w:val="both"/>
              <w:rPr>
                <w:rFonts w:ascii="Times New Roman" w:hAnsi="Times New Roman" w:cs="Times New Roman"/>
                <w:sz w:val="24"/>
                <w:szCs w:val="24"/>
              </w:rPr>
            </w:pPr>
            <w:r w:rsidRPr="00760E0D">
              <w:rPr>
                <w:rFonts w:ascii="Times New Roman" w:hAnsi="Times New Roman" w:cs="Times New Roman"/>
                <w:sz w:val="24"/>
                <w:szCs w:val="24"/>
              </w:rPr>
              <w:t xml:space="preserve"> </w:t>
            </w:r>
            <w:r w:rsidR="00BE61B5">
              <w:rPr>
                <w:rFonts w:ascii="Times New Roman" w:eastAsia="Calibri" w:hAnsi="Times New Roman" w:cs="Times New Roman"/>
                <w:sz w:val="24"/>
                <w:szCs w:val="24"/>
                <w:lang w:eastAsia="ru-RU"/>
              </w:rPr>
              <w:t>Р</w:t>
            </w:r>
            <w:r w:rsidR="002B2789" w:rsidRPr="00B7087F">
              <w:rPr>
                <w:rFonts w:ascii="Times New Roman" w:eastAsia="Calibri" w:hAnsi="Times New Roman" w:cs="Times New Roman"/>
                <w:sz w:val="24"/>
                <w:szCs w:val="24"/>
                <w:lang w:eastAsia="ru-RU"/>
              </w:rPr>
              <w:t>екомендуемые источники:</w:t>
            </w:r>
            <w:r w:rsidR="002B2789" w:rsidRPr="00B7087F">
              <w:rPr>
                <w:rFonts w:ascii="Times New Roman" w:eastAsia="Times New Roman" w:hAnsi="Times New Roman" w:cs="Times New Roman"/>
                <w:sz w:val="24"/>
                <w:szCs w:val="24"/>
                <w:lang w:eastAsia="ru-RU"/>
              </w:rPr>
              <w:t xml:space="preserve"> </w:t>
            </w:r>
            <w:r w:rsidR="002B2789" w:rsidRPr="00B7087F">
              <w:rPr>
                <w:rFonts w:ascii="Times New Roman" w:eastAsia="Calibri" w:hAnsi="Times New Roman" w:cs="Times New Roman"/>
                <w:sz w:val="24"/>
                <w:szCs w:val="24"/>
                <w:lang w:eastAsia="ru-RU"/>
              </w:rPr>
              <w:t>8.1, 8.2, 8.3,</w:t>
            </w:r>
            <w:r w:rsidR="002B2789">
              <w:rPr>
                <w:rFonts w:ascii="Times New Roman" w:eastAsia="Calibri" w:hAnsi="Times New Roman" w:cs="Times New Roman"/>
                <w:sz w:val="24"/>
                <w:szCs w:val="24"/>
                <w:lang w:eastAsia="ru-RU"/>
              </w:rPr>
              <w:t xml:space="preserve"> 8.4</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6123DE">
        <w:tc>
          <w:tcPr>
            <w:tcW w:w="3119" w:type="dxa"/>
          </w:tcPr>
          <w:p w14:paraId="6F7F25EC" w14:textId="4FB17B55" w:rsidR="0095272F" w:rsidRPr="00906FEB" w:rsidRDefault="00467BE8" w:rsidP="0095272F">
            <w:pPr>
              <w:spacing w:after="0" w:line="240" w:lineRule="auto"/>
              <w:rPr>
                <w:rFonts w:ascii="Times New Roman" w:eastAsia="Times New Roman" w:hAnsi="Times New Roman" w:cs="Times New Roman"/>
                <w:i/>
                <w:sz w:val="24"/>
                <w:szCs w:val="24"/>
                <w:lang w:eastAsia="ru-RU"/>
              </w:rPr>
            </w:pPr>
            <w:r w:rsidRPr="00906FEB">
              <w:rPr>
                <w:rFonts w:ascii="Times New Roman" w:hAnsi="Times New Roman" w:cs="Times New Roman"/>
                <w:sz w:val="24"/>
                <w:szCs w:val="24"/>
              </w:rPr>
              <w:t xml:space="preserve">Тема 5. </w:t>
            </w:r>
            <w:r w:rsidR="000F097B" w:rsidRPr="00906FEB">
              <w:rPr>
                <w:rFonts w:ascii="Times New Roman" w:hAnsi="Times New Roman" w:cs="Times New Roman"/>
                <w:sz w:val="24"/>
                <w:szCs w:val="24"/>
              </w:rPr>
              <w:t>Инвестиции как объект экономической дипломатии</w:t>
            </w:r>
          </w:p>
        </w:tc>
        <w:tc>
          <w:tcPr>
            <w:tcW w:w="4982" w:type="dxa"/>
          </w:tcPr>
          <w:p w14:paraId="2968D1F6" w14:textId="77777777" w:rsid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Оценка эффективности международных инвестиционных соглашений.</w:t>
            </w:r>
            <w:r w:rsidRPr="00906FEB">
              <w:rPr>
                <w:rFonts w:ascii="Times New Roman" w:hAnsi="Times New Roman" w:cs="Times New Roman"/>
                <w:b/>
                <w:bCs/>
                <w:sz w:val="24"/>
                <w:szCs w:val="24"/>
              </w:rPr>
              <w:t xml:space="preserve"> </w:t>
            </w:r>
          </w:p>
          <w:p w14:paraId="2CBFF24A" w14:textId="77777777" w:rsid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Экономическая дипломатия как способ продвижения и привлечения иностранного капитала.</w:t>
            </w:r>
            <w:r w:rsidRPr="00906FEB">
              <w:rPr>
                <w:rFonts w:ascii="Times New Roman" w:hAnsi="Times New Roman" w:cs="Times New Roman"/>
                <w:b/>
                <w:bCs/>
                <w:sz w:val="24"/>
                <w:szCs w:val="24"/>
              </w:rPr>
              <w:t xml:space="preserve"> </w:t>
            </w:r>
          </w:p>
          <w:p w14:paraId="48E48A99" w14:textId="77777777" w:rsidR="00906FEB" w:rsidRP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Инвестиции, кредитные отношения, налогообложение, транснациональный бизнес в системе экономической дипломатии.</w:t>
            </w:r>
          </w:p>
          <w:p w14:paraId="32F59A87" w14:textId="77777777" w:rsidR="00906FEB" w:rsidRP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 xml:space="preserve">Транснациональные банки как субъекты экономической дипломатии. </w:t>
            </w:r>
          </w:p>
          <w:p w14:paraId="54C0D0CB" w14:textId="77777777" w:rsidR="00DA0272" w:rsidRPr="00DA0272"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Международные финансовые организации, региональные банки развития.</w:t>
            </w:r>
          </w:p>
          <w:p w14:paraId="76FA6147" w14:textId="77777777" w:rsidR="00DA0272" w:rsidRPr="00DA0272"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 xml:space="preserve">Ратификация международных соглашений в инвестиционной сфере </w:t>
            </w:r>
          </w:p>
          <w:p w14:paraId="11788710" w14:textId="654A85C2" w:rsidR="00906FEB" w:rsidRP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 xml:space="preserve">Обмен финансовой информацией между странами. Роль </w:t>
            </w:r>
            <w:r w:rsidRPr="00906FEB">
              <w:rPr>
                <w:rFonts w:ascii="Times New Roman" w:hAnsi="Times New Roman" w:cs="Times New Roman"/>
                <w:sz w:val="24"/>
                <w:szCs w:val="24"/>
                <w:lang w:val="en-GB"/>
              </w:rPr>
              <w:t>FATF</w:t>
            </w:r>
            <w:r w:rsidRPr="00906FEB">
              <w:rPr>
                <w:rFonts w:ascii="Times New Roman" w:hAnsi="Times New Roman" w:cs="Times New Roman"/>
                <w:sz w:val="24"/>
                <w:szCs w:val="24"/>
              </w:rPr>
              <w:t xml:space="preserve"> в экономической дипломатии. </w:t>
            </w:r>
          </w:p>
          <w:p w14:paraId="7C5DC63D" w14:textId="1A03CDB1" w:rsidR="00C91E1C" w:rsidRPr="00BE61B5" w:rsidRDefault="008419E3" w:rsidP="00CE7A1D">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BE61B5">
              <w:rPr>
                <w:rFonts w:ascii="Times New Roman" w:eastAsia="Times New Roman" w:hAnsi="Times New Roman" w:cs="Times New Roman"/>
                <w:bCs/>
                <w:sz w:val="24"/>
                <w:szCs w:val="24"/>
                <w:lang w:eastAsia="ru-RU"/>
              </w:rPr>
              <w:t xml:space="preserve">Рекомендуемые источники: </w:t>
            </w:r>
            <w:r w:rsidR="00C91E1C" w:rsidRPr="00BE61B5">
              <w:rPr>
                <w:rFonts w:ascii="Times New Roman" w:eastAsia="Times New Roman" w:hAnsi="Times New Roman" w:cs="Times New Roman"/>
                <w:bCs/>
                <w:sz w:val="24"/>
                <w:szCs w:val="24"/>
                <w:lang w:eastAsia="ru-RU"/>
              </w:rPr>
              <w:t>8.1, 8.2, 8.3, 8.</w:t>
            </w:r>
            <w:r w:rsidR="00061813">
              <w:rPr>
                <w:rFonts w:ascii="Times New Roman" w:eastAsia="Times New Roman" w:hAnsi="Times New Roman" w:cs="Times New Roman"/>
                <w:bCs/>
                <w:sz w:val="24"/>
                <w:szCs w:val="24"/>
                <w:lang w:eastAsia="ru-RU"/>
              </w:rPr>
              <w:t>4</w:t>
            </w:r>
            <w:r w:rsidR="00C91E1C" w:rsidRPr="00BE61B5">
              <w:rPr>
                <w:rFonts w:ascii="Times New Roman" w:eastAsia="Times New Roman" w:hAnsi="Times New Roman" w:cs="Times New Roman"/>
                <w:bCs/>
                <w:sz w:val="24"/>
                <w:szCs w:val="24"/>
                <w:lang w:eastAsia="ru-RU"/>
              </w:rPr>
              <w:t xml:space="preserve">. </w:t>
            </w:r>
            <w:r w:rsidR="00796FCC">
              <w:rPr>
                <w:rFonts w:ascii="Times New Roman" w:eastAsia="Times New Roman" w:hAnsi="Times New Roman" w:cs="Times New Roman"/>
                <w:bCs/>
                <w:sz w:val="24"/>
                <w:szCs w:val="24"/>
                <w:lang w:eastAsia="ru-RU"/>
              </w:rPr>
              <w:t>8.5</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6123DE">
        <w:tc>
          <w:tcPr>
            <w:tcW w:w="3119" w:type="dxa"/>
          </w:tcPr>
          <w:p w14:paraId="12AEA155" w14:textId="011A2EF5"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 xml:space="preserve">Тема 6. </w:t>
            </w:r>
            <w:r w:rsidR="000F097B" w:rsidRPr="00906FEB">
              <w:rPr>
                <w:rFonts w:ascii="Times New Roman" w:hAnsi="Times New Roman" w:cs="Times New Roman"/>
                <w:sz w:val="24"/>
                <w:szCs w:val="24"/>
              </w:rPr>
              <w:t>Энергетическая дипломатия в современном мире</w:t>
            </w:r>
          </w:p>
        </w:tc>
        <w:tc>
          <w:tcPr>
            <w:tcW w:w="4982" w:type="dxa"/>
          </w:tcPr>
          <w:p w14:paraId="7C34D59A"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 xml:space="preserve">Энергетическая дипломатия и энергетическая политика. </w:t>
            </w:r>
          </w:p>
          <w:p w14:paraId="1F95987D"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Факторы энергетической дипломатии.</w:t>
            </w:r>
          </w:p>
          <w:p w14:paraId="663AC59E"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Методы и средства современной энергетической дипломатии.</w:t>
            </w:r>
          </w:p>
          <w:p w14:paraId="2883A73C"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Глобальные и региональные аспекты энергетической дипломатии.</w:t>
            </w:r>
          </w:p>
          <w:p w14:paraId="29F8ADB6"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lastRenderedPageBreak/>
              <w:t xml:space="preserve">Многостороннее и двустороннее энергетическое сотрудничество </w:t>
            </w:r>
            <w:r>
              <w:rPr>
                <w:rFonts w:ascii="Times New Roman" w:eastAsia="Times New Roman" w:hAnsi="Times New Roman" w:cs="Times New Roman"/>
                <w:sz w:val="24"/>
                <w:szCs w:val="24"/>
                <w:lang w:eastAsia="ru-RU"/>
              </w:rPr>
              <w:t xml:space="preserve">как методы энергетической дипломатии. </w:t>
            </w:r>
          </w:p>
          <w:p w14:paraId="1FEF2B48"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России Приоритеты энергетической дипломатии России.</w:t>
            </w:r>
          </w:p>
          <w:p w14:paraId="75F20BE7"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Государственный и корпоративный уровни в энергетической дипломатии.</w:t>
            </w:r>
          </w:p>
          <w:p w14:paraId="0110112E"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Энергетическая дипломатия международных организаций.</w:t>
            </w:r>
          </w:p>
          <w:p w14:paraId="726C13F6"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 xml:space="preserve">Энергетическая дипломатия в отраслях энергетики. </w:t>
            </w:r>
          </w:p>
          <w:p w14:paraId="5D81F6E3"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Технологические аспекты энергетической дипломатии.</w:t>
            </w:r>
          </w:p>
          <w:p w14:paraId="0D096E2D"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Устойчивое развитие как направление энергетической дипломатии. Климатическая повестка в энергетической дипломатии</w:t>
            </w:r>
          </w:p>
          <w:p w14:paraId="28B12BBF" w14:textId="1C03F445" w:rsidR="00C91E1C" w:rsidRP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 xml:space="preserve"> Санкции как инструмент энергетической дипломатии. </w:t>
            </w:r>
          </w:p>
          <w:p w14:paraId="0A7EE8F2" w14:textId="5BC468B6" w:rsidR="000000D0" w:rsidRPr="00C91E1C" w:rsidRDefault="000000D0" w:rsidP="000000D0">
            <w:pPr>
              <w:tabs>
                <w:tab w:val="left" w:pos="288"/>
              </w:tabs>
              <w:spacing w:after="0" w:line="240" w:lineRule="auto"/>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bCs/>
                <w:sz w:val="24"/>
                <w:szCs w:val="24"/>
                <w:lang w:eastAsia="ru-RU"/>
              </w:rPr>
              <w:t>Рекомендуемые источники: 8.1, 8.2, 8.3, 8.4, 8.5, 8.</w:t>
            </w:r>
            <w:r w:rsidR="00BA1E5D">
              <w:rPr>
                <w:rFonts w:ascii="Times New Roman" w:eastAsia="Times New Roman" w:hAnsi="Times New Roman" w:cs="Times New Roman"/>
                <w:bCs/>
                <w:sz w:val="24"/>
                <w:szCs w:val="24"/>
                <w:lang w:eastAsia="ru-RU"/>
              </w:rPr>
              <w:t>6</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разбор кейсов</w:t>
            </w:r>
          </w:p>
        </w:tc>
      </w:tr>
      <w:tr w:rsidR="0095272F" w:rsidRPr="0095272F" w14:paraId="1756E14A" w14:textId="77777777" w:rsidTr="006123DE">
        <w:tc>
          <w:tcPr>
            <w:tcW w:w="3119" w:type="dxa"/>
          </w:tcPr>
          <w:p w14:paraId="0285493F" w14:textId="06DF4A23"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 xml:space="preserve">Тема 7. </w:t>
            </w:r>
            <w:r w:rsidR="000F097B" w:rsidRPr="00906FEB">
              <w:rPr>
                <w:rFonts w:ascii="Times New Roman" w:hAnsi="Times New Roman" w:cs="Times New Roman"/>
                <w:sz w:val="24"/>
                <w:szCs w:val="24"/>
              </w:rPr>
              <w:t>Таможенная дипломатия</w:t>
            </w:r>
          </w:p>
        </w:tc>
        <w:tc>
          <w:tcPr>
            <w:tcW w:w="4982" w:type="dxa"/>
          </w:tcPr>
          <w:p w14:paraId="143E108F" w14:textId="19C7F0AE" w:rsidR="004C32B6" w:rsidRDefault="004C32B6">
            <w:pPr>
              <w:pStyle w:val="a3"/>
              <w:keepNext/>
              <w:numPr>
                <w:ilvl w:val="0"/>
                <w:numId w:val="9"/>
              </w:numPr>
              <w:tabs>
                <w:tab w:val="left" w:pos="288"/>
              </w:tabs>
              <w:ind w:left="0" w:firstLine="0"/>
              <w:rPr>
                <w:rFonts w:ascii="Times New Roman" w:hAnsi="Times New Roman" w:cs="Times New Roman"/>
                <w:sz w:val="24"/>
                <w:szCs w:val="24"/>
              </w:rPr>
            </w:pPr>
            <w:r>
              <w:rPr>
                <w:rFonts w:ascii="Times New Roman" w:hAnsi="Times New Roman" w:cs="Times New Roman"/>
                <w:sz w:val="24"/>
                <w:szCs w:val="24"/>
              </w:rPr>
              <w:t>Этапы развития таможенной дипломатии. Торговая и таможенная дипломатия.</w:t>
            </w:r>
          </w:p>
          <w:p w14:paraId="6E87A26A" w14:textId="77777777" w:rsidR="004C32B6" w:rsidRDefault="004C32B6">
            <w:pPr>
              <w:pStyle w:val="a3"/>
              <w:keepNext/>
              <w:numPr>
                <w:ilvl w:val="0"/>
                <w:numId w:val="9"/>
              </w:numPr>
              <w:tabs>
                <w:tab w:val="left" w:pos="288"/>
              </w:tabs>
              <w:ind w:left="0" w:firstLine="0"/>
              <w:rPr>
                <w:rFonts w:ascii="Times New Roman" w:hAnsi="Times New Roman" w:cs="Times New Roman"/>
                <w:sz w:val="24"/>
                <w:szCs w:val="24"/>
              </w:rPr>
            </w:pPr>
            <w:r>
              <w:rPr>
                <w:rFonts w:ascii="Times New Roman" w:hAnsi="Times New Roman" w:cs="Times New Roman"/>
                <w:sz w:val="24"/>
                <w:szCs w:val="24"/>
              </w:rPr>
              <w:t>Таможенная дипломатия: содержание, формы, методы, средства.</w:t>
            </w:r>
          </w:p>
          <w:p w14:paraId="28769CDB" w14:textId="543ACAEC"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Всемирная таможенная организация</w:t>
            </w:r>
            <w:r w:rsidR="004C32B6">
              <w:rPr>
                <w:rFonts w:ascii="Times New Roman" w:hAnsi="Times New Roman" w:cs="Times New Roman"/>
                <w:sz w:val="24"/>
                <w:szCs w:val="24"/>
              </w:rPr>
              <w:t xml:space="preserve"> как субъект таможенной дипломатии</w:t>
            </w:r>
          </w:p>
          <w:p w14:paraId="7C3CFA86" w14:textId="77777777"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 xml:space="preserve">Таможенная дипломатия в таможенных и экономических союзах. </w:t>
            </w:r>
          </w:p>
          <w:p w14:paraId="380220CA" w14:textId="77777777"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Торговые блокады и таможенные войны как инструменты экономической дипломатии.</w:t>
            </w:r>
          </w:p>
          <w:p w14:paraId="1568C9C9" w14:textId="77777777"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 xml:space="preserve">Таможенная дипломатия </w:t>
            </w:r>
            <w:r w:rsidR="004C32B6">
              <w:rPr>
                <w:rFonts w:ascii="Times New Roman" w:hAnsi="Times New Roman" w:cs="Times New Roman"/>
                <w:sz w:val="24"/>
                <w:szCs w:val="24"/>
              </w:rPr>
              <w:t xml:space="preserve">России </w:t>
            </w:r>
            <w:r w:rsidRPr="000000D0">
              <w:rPr>
                <w:rFonts w:ascii="Times New Roman" w:hAnsi="Times New Roman" w:cs="Times New Roman"/>
                <w:sz w:val="24"/>
                <w:szCs w:val="24"/>
              </w:rPr>
              <w:t xml:space="preserve">в условиях торговых ограничений. </w:t>
            </w:r>
          </w:p>
          <w:p w14:paraId="04C82F0F" w14:textId="3FA76F62" w:rsidR="000000D0" w:rsidRPr="000000D0"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 xml:space="preserve">Управление таможенного сотрудничества ФТС как субъект таможенной дипломатии. </w:t>
            </w:r>
          </w:p>
          <w:p w14:paraId="4008A624" w14:textId="0F20D330" w:rsidR="00C91E1C" w:rsidRPr="009F3DB9" w:rsidRDefault="008419E3" w:rsidP="009F3DB9">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9F3DB9">
              <w:rPr>
                <w:rFonts w:ascii="Times New Roman" w:eastAsia="Times New Roman" w:hAnsi="Times New Roman" w:cs="Times New Roman"/>
                <w:sz w:val="24"/>
                <w:szCs w:val="24"/>
                <w:lang w:eastAsia="ru-RU"/>
              </w:rPr>
              <w:t xml:space="preserve">Рекомендуемые источники: </w:t>
            </w:r>
            <w:r w:rsidR="00C91E1C" w:rsidRPr="009F3DB9">
              <w:rPr>
                <w:rFonts w:ascii="Times New Roman" w:eastAsia="Times New Roman" w:hAnsi="Times New Roman" w:cs="Times New Roman"/>
                <w:sz w:val="24"/>
                <w:szCs w:val="24"/>
                <w:lang w:eastAsia="ru-RU"/>
              </w:rPr>
              <w:t xml:space="preserve">8.1, 8.2, 8.3, </w:t>
            </w:r>
            <w:r w:rsidR="0056677B" w:rsidRPr="009F3DB9">
              <w:rPr>
                <w:rFonts w:ascii="Times New Roman" w:eastAsia="Times New Roman" w:hAnsi="Times New Roman" w:cs="Times New Roman"/>
                <w:sz w:val="24"/>
                <w:szCs w:val="24"/>
                <w:lang w:eastAsia="ru-RU"/>
              </w:rPr>
              <w:t>8.</w:t>
            </w:r>
            <w:r w:rsidR="00061813">
              <w:rPr>
                <w:rFonts w:ascii="Times New Roman" w:eastAsia="Times New Roman" w:hAnsi="Times New Roman" w:cs="Times New Roman"/>
                <w:sz w:val="24"/>
                <w:szCs w:val="24"/>
                <w:lang w:eastAsia="ru-RU"/>
              </w:rPr>
              <w:t>4</w:t>
            </w:r>
            <w:r w:rsidR="0056677B" w:rsidRPr="009F3DB9">
              <w:rPr>
                <w:rFonts w:ascii="Times New Roman" w:eastAsia="Times New Roman" w:hAnsi="Times New Roman" w:cs="Times New Roman"/>
                <w:sz w:val="24"/>
                <w:szCs w:val="24"/>
                <w:lang w:eastAsia="ru-RU"/>
              </w:rPr>
              <w:t xml:space="preserve">, </w:t>
            </w:r>
            <w:r w:rsidR="00C91E1C" w:rsidRPr="009F3DB9">
              <w:rPr>
                <w:rFonts w:ascii="Times New Roman" w:eastAsia="Times New Roman" w:hAnsi="Times New Roman" w:cs="Times New Roman"/>
                <w:sz w:val="24"/>
                <w:szCs w:val="24"/>
                <w:lang w:eastAsia="ru-RU"/>
              </w:rPr>
              <w:t>8.</w:t>
            </w:r>
            <w:r w:rsidR="00061813">
              <w:rPr>
                <w:rFonts w:ascii="Times New Roman" w:eastAsia="Times New Roman" w:hAnsi="Times New Roman" w:cs="Times New Roman"/>
                <w:sz w:val="24"/>
                <w:szCs w:val="24"/>
                <w:lang w:eastAsia="ru-RU"/>
              </w:rPr>
              <w:t>5</w:t>
            </w:r>
            <w:r w:rsidR="00C91E1C" w:rsidRPr="009F3DB9">
              <w:rPr>
                <w:rFonts w:ascii="Times New Roman" w:eastAsia="Times New Roman" w:hAnsi="Times New Roman" w:cs="Times New Roman"/>
                <w:sz w:val="24"/>
                <w:szCs w:val="24"/>
                <w:lang w:eastAsia="ru-RU"/>
              </w:rPr>
              <w:t>.</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6123DE">
        <w:tc>
          <w:tcPr>
            <w:tcW w:w="3119" w:type="dxa"/>
          </w:tcPr>
          <w:p w14:paraId="7B0D9C43" w14:textId="2087852C"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 xml:space="preserve">Тема 8. </w:t>
            </w:r>
            <w:r w:rsidR="000F097B" w:rsidRPr="00906FEB">
              <w:rPr>
                <w:rFonts w:ascii="Times New Roman" w:hAnsi="Times New Roman" w:cs="Times New Roman"/>
                <w:sz w:val="24"/>
                <w:szCs w:val="24"/>
              </w:rPr>
              <w:t>Экономическая дипломатия как часть внешней экономической политики страны</w:t>
            </w:r>
          </w:p>
        </w:tc>
        <w:tc>
          <w:tcPr>
            <w:tcW w:w="4982" w:type="dxa"/>
          </w:tcPr>
          <w:p w14:paraId="23B06058"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Внешнеэкономическая политика и </w:t>
            </w:r>
            <w:r w:rsidR="00642636" w:rsidRPr="00642636">
              <w:rPr>
                <w:rFonts w:ascii="Times New Roman" w:hAnsi="Times New Roman" w:cs="Times New Roman"/>
                <w:sz w:val="24"/>
                <w:szCs w:val="24"/>
              </w:rPr>
              <w:t>экономическая дипломатия.</w:t>
            </w:r>
          </w:p>
          <w:p w14:paraId="2BB1AEA0"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 Экономическая дипломатия стран мира. </w:t>
            </w:r>
          </w:p>
          <w:p w14:paraId="3A5B173E"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Мягкая сила в экономической дипломатии. </w:t>
            </w:r>
          </w:p>
          <w:p w14:paraId="2A383711"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Концепция внешней политики России.</w:t>
            </w:r>
          </w:p>
          <w:p w14:paraId="18A380AD" w14:textId="77777777" w:rsidR="00642636" w:rsidRPr="00642636" w:rsidRDefault="0064263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Стратегия национальной безопасности России. </w:t>
            </w:r>
          </w:p>
          <w:p w14:paraId="0F759D2C" w14:textId="1D531D9B" w:rsidR="00642636" w:rsidRPr="00642636" w:rsidRDefault="0064263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642636">
              <w:rPr>
                <w:rFonts w:ascii="Times New Roman" w:hAnsi="Times New Roman" w:cs="Times New Roman"/>
                <w:sz w:val="24"/>
                <w:szCs w:val="24"/>
              </w:rPr>
              <w:t xml:space="preserve">Экономическая дипломатия и национальная безопасность. </w:t>
            </w:r>
          </w:p>
          <w:p w14:paraId="1FD97361"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Методы государственного регулирования внешне</w:t>
            </w:r>
            <w:r w:rsidR="00642636" w:rsidRPr="00642636">
              <w:rPr>
                <w:rFonts w:ascii="Times New Roman" w:hAnsi="Times New Roman" w:cs="Times New Roman"/>
                <w:sz w:val="24"/>
                <w:szCs w:val="24"/>
              </w:rPr>
              <w:t>экономической деятельности.</w:t>
            </w:r>
          </w:p>
          <w:p w14:paraId="4273A36E" w14:textId="5051782F" w:rsidR="004C32B6" w:rsidRPr="004C32B6" w:rsidRDefault="0064263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642636">
              <w:rPr>
                <w:rFonts w:ascii="Times New Roman" w:hAnsi="Times New Roman" w:cs="Times New Roman"/>
                <w:sz w:val="24"/>
                <w:szCs w:val="24"/>
              </w:rPr>
              <w:t>Экономическая безопасность и т</w:t>
            </w:r>
            <w:r w:rsidR="004C32B6" w:rsidRPr="004C32B6">
              <w:rPr>
                <w:rFonts w:ascii="Times New Roman" w:hAnsi="Times New Roman" w:cs="Times New Roman"/>
                <w:sz w:val="24"/>
                <w:szCs w:val="24"/>
              </w:rPr>
              <w:t>ехнологический суверенитет</w:t>
            </w:r>
            <w:r w:rsidRPr="00642636">
              <w:rPr>
                <w:rFonts w:ascii="Times New Roman" w:hAnsi="Times New Roman" w:cs="Times New Roman"/>
                <w:sz w:val="24"/>
                <w:szCs w:val="24"/>
              </w:rPr>
              <w:t xml:space="preserve"> – цель экономической дипломатии.</w:t>
            </w:r>
            <w:r w:rsidR="004C32B6" w:rsidRPr="004C32B6">
              <w:rPr>
                <w:rFonts w:ascii="Times New Roman" w:hAnsi="Times New Roman" w:cs="Times New Roman"/>
                <w:sz w:val="24"/>
                <w:szCs w:val="24"/>
              </w:rPr>
              <w:t xml:space="preserve"> </w:t>
            </w:r>
          </w:p>
          <w:p w14:paraId="1F4D647B" w14:textId="144BC221" w:rsidR="00C91E1C" w:rsidRPr="00642636" w:rsidRDefault="008419E3" w:rsidP="00642636">
            <w:pPr>
              <w:pStyle w:val="a3"/>
              <w:tabs>
                <w:tab w:val="left" w:pos="373"/>
              </w:tabs>
              <w:spacing w:after="0" w:line="240" w:lineRule="auto"/>
              <w:ind w:left="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Рекомендуемые источники: </w:t>
            </w:r>
            <w:r w:rsidR="00C91E1C" w:rsidRPr="00642636">
              <w:rPr>
                <w:rFonts w:ascii="Times New Roman" w:eastAsia="Times New Roman" w:hAnsi="Times New Roman" w:cs="Times New Roman"/>
                <w:sz w:val="24"/>
                <w:szCs w:val="24"/>
                <w:lang w:eastAsia="ru-RU"/>
              </w:rPr>
              <w:t>8.1, 8.2, 8.3, 8.</w:t>
            </w:r>
            <w:r w:rsidR="00642636">
              <w:rPr>
                <w:rFonts w:ascii="Times New Roman" w:eastAsia="Times New Roman" w:hAnsi="Times New Roman" w:cs="Times New Roman"/>
                <w:sz w:val="24"/>
                <w:szCs w:val="24"/>
                <w:lang w:eastAsia="ru-RU"/>
              </w:rPr>
              <w:t>4</w:t>
            </w:r>
            <w:r w:rsidR="00C91E1C" w:rsidRPr="00642636">
              <w:rPr>
                <w:rFonts w:ascii="Times New Roman" w:eastAsia="Times New Roman" w:hAnsi="Times New Roman" w:cs="Times New Roman"/>
                <w:sz w:val="24"/>
                <w:szCs w:val="24"/>
                <w:lang w:eastAsia="ru-RU"/>
              </w:rPr>
              <w:t>.</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4BFCDA55" w14:textId="55F17C86" w:rsidR="00814B48" w:rsidRDefault="00941B74" w:rsidP="00D117EB">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lastRenderedPageBreak/>
        <w:t xml:space="preserve">6. </w:t>
      </w:r>
      <w:r w:rsidR="00814B48" w:rsidRPr="00814B48">
        <w:rPr>
          <w:rFonts w:ascii="Times New Roman" w:eastAsia="Times New Roman" w:hAnsi="Times New Roman" w:cs="Times New Roman"/>
          <w:b/>
          <w:bCs/>
          <w:kern w:val="32"/>
          <w:sz w:val="28"/>
          <w:szCs w:val="32"/>
          <w:lang w:eastAsia="ru-RU"/>
        </w:rPr>
        <w:t>Перечень учебно-методического обеспечения для самостоятельной работы обучающихся по дисциплине</w:t>
      </w:r>
    </w:p>
    <w:p w14:paraId="5E374915" w14:textId="77777777" w:rsid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14" w:name="_Toc107572034"/>
      <w:r w:rsidRPr="00D117EB">
        <w:rPr>
          <w:rFonts w:ascii="Times New Roman" w:eastAsia="Calibri" w:hAnsi="Times New Roman" w:cs="Arial"/>
          <w:b/>
          <w:bCs/>
          <w:kern w:val="32"/>
          <w:sz w:val="28"/>
          <w:szCs w:val="32"/>
        </w:rPr>
        <w:t>6. Перечень учебно-методического обеспечения для самостоятельной работы обучающихся по дисциплине</w:t>
      </w:r>
      <w:bookmarkStart w:id="15" w:name="_Toc107572035"/>
      <w:bookmarkEnd w:id="14"/>
    </w:p>
    <w:p w14:paraId="3B56C224" w14:textId="639ECD4F"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r w:rsidRPr="00D117EB">
        <w:rPr>
          <w:rFonts w:ascii="Times New Roman" w:eastAsia="Calibri" w:hAnsi="Times New Roman" w:cs="Arial"/>
          <w:b/>
          <w:bCs/>
          <w:kern w:val="32"/>
          <w:sz w:val="28"/>
          <w:szCs w:val="32"/>
        </w:rPr>
        <w:t>6.1. Перечень вопросов, отводимых на самостоятельное освоение дисциплины, формы внеаудиторной самостоятельной работы</w:t>
      </w:r>
      <w:bookmarkEnd w:id="15"/>
    </w:p>
    <w:p w14:paraId="0A62C3B6"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p>
    <w:p w14:paraId="09FACE6C"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К внеаудиторным формам самостоятельной работы студентов относятся: </w:t>
      </w:r>
    </w:p>
    <w:p w14:paraId="75CDCCA3" w14:textId="77777777" w:rsidR="00D117EB" w:rsidRPr="00D117EB" w:rsidRDefault="00D117EB">
      <w:pPr>
        <w:numPr>
          <w:ilvl w:val="0"/>
          <w:numId w:val="16"/>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подготовка к семинарскому занятию, проводимому в форме дискуссии; </w:t>
      </w:r>
    </w:p>
    <w:p w14:paraId="73308D63" w14:textId="77777777" w:rsidR="00D117EB" w:rsidRPr="00D117EB" w:rsidRDefault="00D117EB">
      <w:pPr>
        <w:numPr>
          <w:ilvl w:val="0"/>
          <w:numId w:val="16"/>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выполнение домашних кейсов, докладов (презентаций); </w:t>
      </w:r>
    </w:p>
    <w:p w14:paraId="28ACF8B1" w14:textId="77777777" w:rsidR="00D117EB" w:rsidRPr="00D117EB" w:rsidRDefault="00D117EB">
      <w:pPr>
        <w:numPr>
          <w:ilvl w:val="0"/>
          <w:numId w:val="16"/>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написание аналитических записок (отчетов); </w:t>
      </w:r>
    </w:p>
    <w:p w14:paraId="0ECD5D2B" w14:textId="3E760CE4" w:rsidR="00D117EB" w:rsidRPr="00D117EB" w:rsidRDefault="00D117EB">
      <w:pPr>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подготовка к </w:t>
      </w:r>
      <w:r w:rsidR="00337EC1">
        <w:rPr>
          <w:rFonts w:ascii="Times New Roman" w:eastAsia="Times New Roman" w:hAnsi="Times New Roman" w:cs="Times New Roman"/>
          <w:color w:val="000000"/>
          <w:sz w:val="28"/>
          <w:szCs w:val="28"/>
          <w:lang w:eastAsia="ru-RU"/>
        </w:rPr>
        <w:t>зачету</w:t>
      </w:r>
      <w:r w:rsidRPr="00D117EB">
        <w:rPr>
          <w:rFonts w:ascii="Times New Roman" w:eastAsia="Times New Roman" w:hAnsi="Times New Roman" w:cs="Times New Roman"/>
          <w:color w:val="000000"/>
          <w:sz w:val="28"/>
          <w:szCs w:val="28"/>
          <w:lang w:eastAsia="ru-RU"/>
        </w:rPr>
        <w:t xml:space="preserve">. </w:t>
      </w:r>
    </w:p>
    <w:p w14:paraId="777BFD4E"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2CE475F2" w14:textId="2C43127F" w:rsidR="00D117EB" w:rsidRPr="00D117EB" w:rsidRDefault="00D117EB" w:rsidP="00D117EB">
      <w:pPr>
        <w:shd w:val="clear" w:color="auto" w:fill="FFFFFF"/>
        <w:spacing w:before="206" w:after="200" w:line="240" w:lineRule="auto"/>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На семинарских занятиях преподаватель проверяет выполнение самостоятельных заданий и качество усвоения знаний.</w:t>
      </w:r>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05"/>
        <w:gridCol w:w="3185"/>
      </w:tblGrid>
      <w:tr w:rsidR="00814B48" w:rsidRPr="00814B48" w14:paraId="16486645" w14:textId="77777777" w:rsidTr="006123DE">
        <w:tc>
          <w:tcPr>
            <w:tcW w:w="1072" w:type="pct"/>
            <w:shd w:val="clear" w:color="auto" w:fill="auto"/>
          </w:tcPr>
          <w:p w14:paraId="3DE0391E" w14:textId="77777777" w:rsidR="00814B48" w:rsidRPr="00814B48" w:rsidRDefault="00814B48" w:rsidP="00603719">
            <w:pPr>
              <w:keepNext/>
              <w:spacing w:after="0" w:line="240" w:lineRule="auto"/>
              <w:jc w:val="center"/>
              <w:rPr>
                <w:rFonts w:ascii="Times New Roman" w:eastAsia="Times New Roman" w:hAnsi="Times New Roman" w:cs="Times New Roman"/>
                <w:bCs/>
                <w:sz w:val="24"/>
                <w:szCs w:val="24"/>
                <w:lang w:eastAsia="ru-RU"/>
              </w:rPr>
            </w:pPr>
            <w:r w:rsidRPr="00814B48">
              <w:rPr>
                <w:rFonts w:ascii="Times New Roman" w:eastAsia="Times New Roman" w:hAnsi="Times New Roman" w:cs="Times New Roman"/>
                <w:bCs/>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72881B50" w14:textId="3F688655" w:rsidR="00814B48" w:rsidRPr="00917FF4" w:rsidRDefault="00467BE8" w:rsidP="00642636">
            <w:pPr>
              <w:shd w:val="clear" w:color="auto" w:fill="FFFFFF"/>
              <w:spacing w:after="0" w:line="240" w:lineRule="auto"/>
              <w:jc w:val="both"/>
              <w:rPr>
                <w:rFonts w:ascii="Times New Roman" w:eastAsia="Times New Roman" w:hAnsi="Times New Roman" w:cs="Times New Roman"/>
                <w:sz w:val="24"/>
                <w:szCs w:val="24"/>
                <w:lang w:eastAsia="ru-RU"/>
              </w:rPr>
            </w:pPr>
            <w:r w:rsidRPr="00917FF4">
              <w:rPr>
                <w:rFonts w:ascii="Times New Roman" w:hAnsi="Times New Roman" w:cs="Times New Roman"/>
                <w:sz w:val="24"/>
                <w:szCs w:val="24"/>
              </w:rPr>
              <w:t xml:space="preserve">Тема 1. </w:t>
            </w:r>
            <w:r w:rsidR="000F097B" w:rsidRPr="00642636">
              <w:rPr>
                <w:rFonts w:ascii="Times New Roman" w:hAnsi="Times New Roman" w:cs="Times New Roman"/>
                <w:sz w:val="24"/>
                <w:szCs w:val="24"/>
              </w:rPr>
              <w:t>Истоки и этапы развития экономической дипломатии.</w:t>
            </w:r>
          </w:p>
        </w:tc>
        <w:tc>
          <w:tcPr>
            <w:tcW w:w="2322" w:type="pct"/>
            <w:shd w:val="clear" w:color="auto" w:fill="auto"/>
          </w:tcPr>
          <w:p w14:paraId="0C5DE2B4" w14:textId="77777777"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Первые торговые договоры Руси как проявление торговой дипломатии.</w:t>
            </w:r>
          </w:p>
          <w:p w14:paraId="01CBC6A9" w14:textId="17D3F3E5" w:rsidR="00642636" w:rsidRP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Византийская дипломатия.</w:t>
            </w:r>
          </w:p>
          <w:p w14:paraId="2A61980F" w14:textId="77777777"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Дипломатия Нового времени.</w:t>
            </w:r>
          </w:p>
          <w:p w14:paraId="34B3D3AD" w14:textId="77777777"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Экономическая дипломатия в </w:t>
            </w:r>
            <w:r w:rsidRPr="00642636">
              <w:rPr>
                <w:rFonts w:ascii="Times New Roman" w:eastAsia="Times New Roman" w:hAnsi="Times New Roman" w:cs="Times New Roman"/>
                <w:sz w:val="24"/>
                <w:szCs w:val="24"/>
                <w:lang w:val="en-GB" w:eastAsia="ru-RU"/>
              </w:rPr>
              <w:t>XIX</w:t>
            </w:r>
            <w:r w:rsidRPr="00642636">
              <w:rPr>
                <w:rFonts w:ascii="Times New Roman" w:eastAsia="Times New Roman" w:hAnsi="Times New Roman" w:cs="Times New Roman"/>
                <w:sz w:val="24"/>
                <w:szCs w:val="24"/>
                <w:lang w:eastAsia="ru-RU"/>
              </w:rPr>
              <w:t xml:space="preserve">-начале </w:t>
            </w:r>
            <w:r w:rsidRPr="00642636">
              <w:rPr>
                <w:rFonts w:ascii="Times New Roman" w:eastAsia="Times New Roman" w:hAnsi="Times New Roman" w:cs="Times New Roman"/>
                <w:sz w:val="24"/>
                <w:szCs w:val="24"/>
                <w:lang w:val="en-GB" w:eastAsia="ru-RU"/>
              </w:rPr>
              <w:t>XX</w:t>
            </w:r>
            <w:r w:rsidRPr="00642636">
              <w:rPr>
                <w:rFonts w:ascii="Times New Roman" w:eastAsia="Times New Roman" w:hAnsi="Times New Roman" w:cs="Times New Roman"/>
                <w:sz w:val="24"/>
                <w:szCs w:val="24"/>
                <w:lang w:eastAsia="ru-RU"/>
              </w:rPr>
              <w:t xml:space="preserve"> веков.</w:t>
            </w:r>
          </w:p>
          <w:p w14:paraId="7109DE8B" w14:textId="77777777"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Экономическая дипломатия СССР.</w:t>
            </w:r>
          </w:p>
          <w:p w14:paraId="1E9DC5B1" w14:textId="23F8C6FB" w:rsidR="00917FF4" w:rsidRP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Экономическая дипломатия России в 90-х годах </w:t>
            </w:r>
            <w:r w:rsidRPr="00642636">
              <w:rPr>
                <w:rFonts w:ascii="Times New Roman" w:eastAsia="Times New Roman" w:hAnsi="Times New Roman" w:cs="Times New Roman"/>
                <w:sz w:val="24"/>
                <w:szCs w:val="24"/>
                <w:lang w:val="en-GB" w:eastAsia="ru-RU"/>
              </w:rPr>
              <w:t>XX</w:t>
            </w:r>
            <w:r w:rsidRPr="00642636">
              <w:rPr>
                <w:rFonts w:ascii="Times New Roman" w:eastAsia="Times New Roman" w:hAnsi="Times New Roman" w:cs="Times New Roman"/>
                <w:sz w:val="24"/>
                <w:szCs w:val="24"/>
                <w:lang w:eastAsia="ru-RU"/>
              </w:rPr>
              <w:t xml:space="preserve"> века. </w:t>
            </w:r>
          </w:p>
        </w:tc>
        <w:tc>
          <w:tcPr>
            <w:tcW w:w="1606" w:type="pct"/>
          </w:tcPr>
          <w:p w14:paraId="25B5CFB9"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27F7CDA8" w14:textId="77777777" w:rsidTr="006123DE">
        <w:tc>
          <w:tcPr>
            <w:tcW w:w="1072" w:type="pct"/>
            <w:shd w:val="clear" w:color="auto" w:fill="auto"/>
          </w:tcPr>
          <w:p w14:paraId="43E5FAE7" w14:textId="4C073B0C" w:rsidR="00814B48" w:rsidRPr="00C1592A" w:rsidRDefault="00467BE8" w:rsidP="00603719">
            <w:pPr>
              <w:shd w:val="clear" w:color="auto" w:fill="FFFFFF"/>
              <w:spacing w:after="0" w:line="240" w:lineRule="auto"/>
              <w:rPr>
                <w:rFonts w:ascii="Times New Roman" w:eastAsia="Times New Roman" w:hAnsi="Times New Roman" w:cs="Times New Roman"/>
                <w:sz w:val="24"/>
                <w:szCs w:val="24"/>
                <w:lang w:eastAsia="ru-RU"/>
              </w:rPr>
            </w:pPr>
            <w:r w:rsidRPr="00C1592A">
              <w:rPr>
                <w:rFonts w:ascii="Times New Roman" w:hAnsi="Times New Roman" w:cs="Times New Roman"/>
                <w:sz w:val="24"/>
                <w:szCs w:val="24"/>
              </w:rPr>
              <w:t xml:space="preserve">Тема 2. </w:t>
            </w:r>
            <w:r w:rsidR="000F097B" w:rsidRPr="00C1592A">
              <w:rPr>
                <w:rFonts w:ascii="Times New Roman" w:hAnsi="Times New Roman" w:cs="Times New Roman"/>
                <w:sz w:val="24"/>
                <w:szCs w:val="24"/>
              </w:rPr>
              <w:t>Теоретико-правовые основы экономической дипломатии</w:t>
            </w:r>
          </w:p>
        </w:tc>
        <w:tc>
          <w:tcPr>
            <w:tcW w:w="2322" w:type="pct"/>
            <w:shd w:val="clear" w:color="auto" w:fill="auto"/>
          </w:tcPr>
          <w:p w14:paraId="657DDF3C" w14:textId="77777777" w:rsidR="00642636" w:rsidRPr="00C1592A" w:rsidRDefault="00642636">
            <w:pPr>
              <w:pStyle w:val="a3"/>
              <w:numPr>
                <w:ilvl w:val="0"/>
                <w:numId w:val="7"/>
              </w:numPr>
              <w:tabs>
                <w:tab w:val="left" w:pos="288"/>
              </w:tabs>
              <w:ind w:left="0" w:firstLine="0"/>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Венская конвенция о дипломатических сношениях 1961 г. </w:t>
            </w:r>
          </w:p>
          <w:p w14:paraId="30B17727" w14:textId="77777777" w:rsidR="00642636" w:rsidRPr="00C1592A" w:rsidRDefault="00642636">
            <w:pPr>
              <w:pStyle w:val="a3"/>
              <w:numPr>
                <w:ilvl w:val="0"/>
                <w:numId w:val="7"/>
              </w:numPr>
              <w:tabs>
                <w:tab w:val="left" w:pos="288"/>
              </w:tabs>
              <w:ind w:left="0" w:firstLine="0"/>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Правовые основы дипломатической службы в России. </w:t>
            </w:r>
          </w:p>
          <w:p w14:paraId="4C32130F" w14:textId="2334DE19" w:rsidR="00917FF4" w:rsidRPr="00C1592A" w:rsidRDefault="00642636">
            <w:pPr>
              <w:pStyle w:val="a3"/>
              <w:numPr>
                <w:ilvl w:val="0"/>
                <w:numId w:val="7"/>
              </w:numPr>
              <w:tabs>
                <w:tab w:val="left" w:pos="288"/>
              </w:tabs>
              <w:ind w:left="0" w:firstLine="0"/>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Основы дипломатического протокола. </w:t>
            </w:r>
          </w:p>
        </w:tc>
        <w:tc>
          <w:tcPr>
            <w:tcW w:w="1606" w:type="pct"/>
          </w:tcPr>
          <w:p w14:paraId="38120FE0"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651F4F99" w14:textId="77777777" w:rsidTr="006123DE">
        <w:tc>
          <w:tcPr>
            <w:tcW w:w="1072" w:type="pct"/>
            <w:shd w:val="clear" w:color="auto" w:fill="auto"/>
          </w:tcPr>
          <w:p w14:paraId="6899723B" w14:textId="3EA99CD5" w:rsidR="00814B48" w:rsidRPr="00C1592A" w:rsidRDefault="00467BE8" w:rsidP="00603719">
            <w:pPr>
              <w:shd w:val="clear" w:color="auto" w:fill="FFFFFF"/>
              <w:spacing w:after="0" w:line="240" w:lineRule="auto"/>
              <w:rPr>
                <w:rFonts w:ascii="Times New Roman" w:eastAsia="Times New Roman" w:hAnsi="Times New Roman" w:cs="Times New Roman"/>
                <w:sz w:val="24"/>
                <w:szCs w:val="24"/>
                <w:lang w:eastAsia="ru-RU"/>
              </w:rPr>
            </w:pPr>
            <w:r w:rsidRPr="00C1592A">
              <w:rPr>
                <w:rFonts w:ascii="Times New Roman" w:hAnsi="Times New Roman" w:cs="Times New Roman"/>
                <w:sz w:val="24"/>
                <w:szCs w:val="24"/>
              </w:rPr>
              <w:t xml:space="preserve">Тема 3. </w:t>
            </w:r>
            <w:r w:rsidR="000F097B" w:rsidRPr="00C1592A">
              <w:rPr>
                <w:rFonts w:ascii="Times New Roman" w:hAnsi="Times New Roman" w:cs="Times New Roman"/>
                <w:sz w:val="24"/>
                <w:szCs w:val="24"/>
              </w:rPr>
              <w:t xml:space="preserve">Экономическая дипломатия и </w:t>
            </w:r>
            <w:r w:rsidR="000F097B" w:rsidRPr="00C1592A">
              <w:rPr>
                <w:rFonts w:ascii="Times New Roman" w:hAnsi="Times New Roman" w:cs="Times New Roman"/>
                <w:sz w:val="24"/>
                <w:szCs w:val="24"/>
              </w:rPr>
              <w:lastRenderedPageBreak/>
              <w:t>развитие внешней торговли</w:t>
            </w:r>
          </w:p>
        </w:tc>
        <w:tc>
          <w:tcPr>
            <w:tcW w:w="2322" w:type="pct"/>
            <w:shd w:val="clear" w:color="auto" w:fill="auto"/>
          </w:tcPr>
          <w:p w14:paraId="3FB3144A"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lastRenderedPageBreak/>
              <w:t xml:space="preserve">Марракешское соглашение о создании ВТО. </w:t>
            </w:r>
          </w:p>
          <w:p w14:paraId="2546D57A"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Региональные торговые соглашения. </w:t>
            </w:r>
          </w:p>
          <w:p w14:paraId="0C3BD0E0"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lastRenderedPageBreak/>
              <w:t xml:space="preserve">Рамочные торговые соглашения. </w:t>
            </w:r>
          </w:p>
          <w:p w14:paraId="4E694C0C"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Преференциальные соглашения и соглашения о создании зон свободной торговли. </w:t>
            </w:r>
          </w:p>
          <w:p w14:paraId="1C130460"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Соглашения о создании таможенных союзов. </w:t>
            </w:r>
          </w:p>
          <w:p w14:paraId="4D50A1C5"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Соглашения о глобальном стратегическом партнерстве.</w:t>
            </w:r>
          </w:p>
          <w:p w14:paraId="1EC8556B" w14:textId="167C3D33"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Экономическая дипломатия в рамках работы «Группы двадцати».</w:t>
            </w:r>
          </w:p>
          <w:p w14:paraId="26134DDD" w14:textId="7CB6D38F" w:rsidR="00C34A19"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Экономическая дипломатия в ЕАЭС.</w:t>
            </w:r>
          </w:p>
        </w:tc>
        <w:tc>
          <w:tcPr>
            <w:tcW w:w="1606" w:type="pct"/>
          </w:tcPr>
          <w:p w14:paraId="4D9EEE0D"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рекомендуемых учебников и учебных пособий, поиск </w:t>
            </w:r>
            <w:r w:rsidRPr="00814B48">
              <w:rPr>
                <w:rFonts w:ascii="Times New Roman" w:eastAsia="Times New Roman" w:hAnsi="Times New Roman" w:cs="Times New Roman"/>
                <w:sz w:val="24"/>
                <w:szCs w:val="24"/>
                <w:lang w:eastAsia="ru-RU"/>
              </w:rPr>
              <w:lastRenderedPageBreak/>
              <w:t>соответствующей информации в Интернете</w:t>
            </w:r>
          </w:p>
        </w:tc>
      </w:tr>
      <w:tr w:rsidR="00814B48" w:rsidRPr="00814B48" w14:paraId="2E537335" w14:textId="77777777" w:rsidTr="006123DE">
        <w:tc>
          <w:tcPr>
            <w:tcW w:w="1072" w:type="pct"/>
            <w:shd w:val="clear" w:color="auto" w:fill="auto"/>
          </w:tcPr>
          <w:p w14:paraId="7D3D897A" w14:textId="200AFEE2" w:rsidR="00814B48" w:rsidRPr="00C1592A" w:rsidRDefault="00467BE8" w:rsidP="00603719">
            <w:pPr>
              <w:spacing w:after="0" w:line="240" w:lineRule="auto"/>
              <w:rPr>
                <w:rFonts w:ascii="Times New Roman" w:eastAsia="Times New Roman" w:hAnsi="Times New Roman" w:cs="Times New Roman"/>
                <w:sz w:val="24"/>
                <w:szCs w:val="24"/>
                <w:lang w:eastAsia="ru-RU"/>
              </w:rPr>
            </w:pPr>
            <w:r w:rsidRPr="00C1592A">
              <w:rPr>
                <w:rFonts w:ascii="Times New Roman" w:hAnsi="Times New Roman" w:cs="Times New Roman"/>
                <w:sz w:val="24"/>
                <w:szCs w:val="24"/>
              </w:rPr>
              <w:lastRenderedPageBreak/>
              <w:t xml:space="preserve">Тема 4. </w:t>
            </w:r>
            <w:r w:rsidR="000F097B" w:rsidRPr="00C1592A">
              <w:rPr>
                <w:rFonts w:ascii="Times New Roman" w:hAnsi="Times New Roman" w:cs="Times New Roman"/>
                <w:sz w:val="24"/>
                <w:szCs w:val="24"/>
              </w:rPr>
              <w:t>Внешнеторговый контракт как элемент экономической дипломатии</w:t>
            </w:r>
          </w:p>
        </w:tc>
        <w:tc>
          <w:tcPr>
            <w:tcW w:w="2322" w:type="pct"/>
            <w:shd w:val="clear" w:color="auto" w:fill="auto"/>
          </w:tcPr>
          <w:p w14:paraId="6A4E0293" w14:textId="77777777" w:rsidR="00642636"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Конвенция ООН о договорах международной купли-продажи товаров.</w:t>
            </w:r>
          </w:p>
          <w:p w14:paraId="4DF46877" w14:textId="77777777" w:rsidR="00642636"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Применимое право во внешней</w:t>
            </w:r>
          </w:p>
          <w:p w14:paraId="13B656A0" w14:textId="77777777" w:rsidR="00642636"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Положения ГК о договорах купли-продажи.</w:t>
            </w:r>
          </w:p>
          <w:p w14:paraId="61D637ED" w14:textId="470BFD08" w:rsidR="00814B48"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Виды и содержание договоров купли-продажи.</w:t>
            </w:r>
          </w:p>
        </w:tc>
        <w:tc>
          <w:tcPr>
            <w:tcW w:w="1606" w:type="pct"/>
          </w:tcPr>
          <w:p w14:paraId="722C7362"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D588594" w14:textId="77777777" w:rsidTr="006123DE">
        <w:tc>
          <w:tcPr>
            <w:tcW w:w="1072" w:type="pct"/>
            <w:shd w:val="clear" w:color="auto" w:fill="auto"/>
          </w:tcPr>
          <w:p w14:paraId="527794CA" w14:textId="1678D965"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t xml:space="preserve">Тема 5. </w:t>
            </w:r>
            <w:r w:rsidR="000F097B" w:rsidRPr="00C1592A">
              <w:rPr>
                <w:rFonts w:ascii="Times New Roman" w:hAnsi="Times New Roman" w:cs="Times New Roman"/>
                <w:sz w:val="24"/>
                <w:szCs w:val="24"/>
              </w:rPr>
              <w:t>Инвестиции как объект экономической дипломатии</w:t>
            </w:r>
          </w:p>
        </w:tc>
        <w:tc>
          <w:tcPr>
            <w:tcW w:w="2322" w:type="pct"/>
            <w:shd w:val="clear" w:color="auto" w:fill="auto"/>
          </w:tcPr>
          <w:p w14:paraId="15DA36A9" w14:textId="278C7198"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Соглашения об </w:t>
            </w:r>
            <w:proofErr w:type="spellStart"/>
            <w:r w:rsidR="0025194B" w:rsidRPr="00642636">
              <w:rPr>
                <w:rFonts w:ascii="Times New Roman" w:eastAsia="Times New Roman" w:hAnsi="Times New Roman" w:cs="Times New Roman"/>
                <w:sz w:val="24"/>
                <w:szCs w:val="24"/>
                <w:lang w:eastAsia="ru-RU"/>
              </w:rPr>
              <w:t>избежани</w:t>
            </w:r>
            <w:r w:rsidR="0025194B">
              <w:rPr>
                <w:rFonts w:ascii="Times New Roman" w:eastAsia="Times New Roman" w:hAnsi="Times New Roman" w:cs="Times New Roman"/>
                <w:sz w:val="24"/>
                <w:szCs w:val="24"/>
                <w:lang w:eastAsia="ru-RU"/>
              </w:rPr>
              <w:t>и</w:t>
            </w:r>
            <w:proofErr w:type="spellEnd"/>
            <w:r w:rsidRPr="00642636">
              <w:rPr>
                <w:rFonts w:ascii="Times New Roman" w:eastAsia="Times New Roman" w:hAnsi="Times New Roman" w:cs="Times New Roman"/>
                <w:sz w:val="24"/>
                <w:szCs w:val="24"/>
                <w:lang w:eastAsia="ru-RU"/>
              </w:rPr>
              <w:t xml:space="preserve"> двойного налогообложения. </w:t>
            </w:r>
          </w:p>
          <w:p w14:paraId="5939D758"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Соглашения о взаимной защите инвестиций. </w:t>
            </w:r>
          </w:p>
          <w:p w14:paraId="48494447"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Двусторонние инвестиционные договоры о взаимном поощрении и защите капиталовложений. </w:t>
            </w:r>
          </w:p>
          <w:p w14:paraId="7A16E047"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Соглашения об обмене информацией с зарубежными юрисдикциями.</w:t>
            </w:r>
          </w:p>
          <w:p w14:paraId="48D8844D"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Ратификация международных соглашений в инвестиционной сфере и противодействию отмыванию денег, полученных преступным путем.</w:t>
            </w:r>
          </w:p>
          <w:p w14:paraId="1705B111"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Конвенция ОЭСР о взаимной административной помощи по налоговым делам. </w:t>
            </w:r>
          </w:p>
          <w:p w14:paraId="5660DDC8" w14:textId="1A13B864" w:rsidR="00814B48"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Многосторонняя конвенция о сотрудничеств</w:t>
            </w:r>
            <w:r w:rsidR="00337EC1">
              <w:rPr>
                <w:rFonts w:ascii="Times New Roman" w:eastAsia="Times New Roman" w:hAnsi="Times New Roman" w:cs="Times New Roman"/>
                <w:sz w:val="24"/>
                <w:szCs w:val="24"/>
                <w:lang w:eastAsia="ru-RU"/>
              </w:rPr>
              <w:t xml:space="preserve">е между компетентными органами </w:t>
            </w:r>
            <w:proofErr w:type="gramStart"/>
            <w:r w:rsidRPr="00642636">
              <w:rPr>
                <w:rFonts w:ascii="Times New Roman" w:eastAsia="Times New Roman" w:hAnsi="Times New Roman" w:cs="Times New Roman"/>
                <w:sz w:val="24"/>
                <w:szCs w:val="24"/>
                <w:lang w:eastAsia="ru-RU"/>
              </w:rPr>
              <w:t>по  вопросам</w:t>
            </w:r>
            <w:proofErr w:type="gramEnd"/>
            <w:r w:rsidRPr="00642636">
              <w:rPr>
                <w:rFonts w:ascii="Times New Roman" w:eastAsia="Times New Roman" w:hAnsi="Times New Roman" w:cs="Times New Roman"/>
                <w:sz w:val="24"/>
                <w:szCs w:val="24"/>
                <w:lang w:eastAsia="ru-RU"/>
              </w:rPr>
              <w:t xml:space="preserve">  автоматического  обмена информацией по стандарту CRS (CRS MCAA). </w:t>
            </w:r>
          </w:p>
        </w:tc>
        <w:tc>
          <w:tcPr>
            <w:tcW w:w="1606" w:type="pct"/>
          </w:tcPr>
          <w:p w14:paraId="5D291D5E"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EA5A774" w14:textId="77777777" w:rsidTr="006123DE">
        <w:tc>
          <w:tcPr>
            <w:tcW w:w="1072" w:type="pct"/>
            <w:shd w:val="clear" w:color="auto" w:fill="auto"/>
          </w:tcPr>
          <w:p w14:paraId="18093DDC" w14:textId="42EAFF2C"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t xml:space="preserve">Тема 6. </w:t>
            </w:r>
            <w:r w:rsidR="000F097B" w:rsidRPr="00C1592A">
              <w:rPr>
                <w:rFonts w:ascii="Times New Roman" w:hAnsi="Times New Roman" w:cs="Times New Roman"/>
                <w:sz w:val="24"/>
                <w:szCs w:val="24"/>
              </w:rPr>
              <w:t>Энергетическая дипломатия в современном мире</w:t>
            </w:r>
          </w:p>
        </w:tc>
        <w:tc>
          <w:tcPr>
            <w:tcW w:w="2322" w:type="pct"/>
            <w:shd w:val="clear" w:color="auto" w:fill="auto"/>
          </w:tcPr>
          <w:p w14:paraId="0287A4A6" w14:textId="09845E5F"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Устойчивое развитие и энергетическая дипломатия. </w:t>
            </w:r>
          </w:p>
          <w:p w14:paraId="5454E0C4" w14:textId="048BCEC2"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Климатическая повестка в энергетической дипломатии. Парижское соглашение по климату.</w:t>
            </w:r>
          </w:p>
          <w:p w14:paraId="60FC3DE5"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Механизмы продвижения климатической повестки методами экономической дипломатии.</w:t>
            </w:r>
          </w:p>
          <w:p w14:paraId="61BDD980"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sidRPr="00C1592A">
              <w:rPr>
                <w:rFonts w:ascii="Times New Roman" w:eastAsia="Times New Roman" w:hAnsi="Times New Roman" w:cs="Times New Roman"/>
                <w:sz w:val="24"/>
                <w:szCs w:val="24"/>
                <w:lang w:eastAsia="ru-RU"/>
              </w:rPr>
              <w:t>Трансуглеродное</w:t>
            </w:r>
            <w:proofErr w:type="spellEnd"/>
            <w:r w:rsidRPr="00C1592A">
              <w:rPr>
                <w:rFonts w:ascii="Times New Roman" w:eastAsia="Times New Roman" w:hAnsi="Times New Roman" w:cs="Times New Roman"/>
                <w:sz w:val="24"/>
                <w:szCs w:val="24"/>
                <w:lang w:eastAsia="ru-RU"/>
              </w:rPr>
              <w:t xml:space="preserve"> регулирование и </w:t>
            </w:r>
            <w:proofErr w:type="spellStart"/>
            <w:r w:rsidRPr="00C1592A">
              <w:rPr>
                <w:rFonts w:ascii="Times New Roman" w:eastAsia="Times New Roman" w:hAnsi="Times New Roman" w:cs="Times New Roman"/>
                <w:sz w:val="24"/>
                <w:szCs w:val="24"/>
                <w:lang w:eastAsia="ru-RU"/>
              </w:rPr>
              <w:t>трансуглеродный</w:t>
            </w:r>
            <w:proofErr w:type="spellEnd"/>
            <w:r w:rsidRPr="00C1592A">
              <w:rPr>
                <w:rFonts w:ascii="Times New Roman" w:eastAsia="Times New Roman" w:hAnsi="Times New Roman" w:cs="Times New Roman"/>
                <w:sz w:val="24"/>
                <w:szCs w:val="24"/>
                <w:lang w:eastAsia="ru-RU"/>
              </w:rPr>
              <w:t xml:space="preserve"> налог как инструменты экономической дипломатии. </w:t>
            </w:r>
          </w:p>
          <w:p w14:paraId="5A295B8B"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lastRenderedPageBreak/>
              <w:t>Стандарты нефинансовой отчетности как механизм экономической дипломатии.</w:t>
            </w:r>
          </w:p>
          <w:p w14:paraId="307A6A26"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Глобальная инициатива по отчетности в области устойчивого развития (</w:t>
            </w:r>
            <w:r w:rsidRPr="00C1592A">
              <w:rPr>
                <w:rFonts w:ascii="Times New Roman" w:eastAsia="Times New Roman" w:hAnsi="Times New Roman" w:cs="Times New Roman"/>
                <w:sz w:val="24"/>
                <w:szCs w:val="24"/>
                <w:lang w:val="en-GB" w:eastAsia="ru-RU"/>
              </w:rPr>
              <w:t>GRI</w:t>
            </w:r>
            <w:r w:rsidRPr="00C1592A">
              <w:rPr>
                <w:rFonts w:ascii="Times New Roman" w:eastAsia="Times New Roman" w:hAnsi="Times New Roman" w:cs="Times New Roman"/>
                <w:sz w:val="24"/>
                <w:szCs w:val="24"/>
                <w:lang w:eastAsia="ru-RU"/>
              </w:rPr>
              <w:t>). Глобальный совет по стандартам в области устойчивого развития (</w:t>
            </w:r>
            <w:r w:rsidRPr="00C1592A">
              <w:rPr>
                <w:rFonts w:ascii="Times New Roman" w:eastAsia="Times New Roman" w:hAnsi="Times New Roman" w:cs="Times New Roman"/>
                <w:sz w:val="24"/>
                <w:szCs w:val="24"/>
                <w:lang w:val="en-GB" w:eastAsia="ru-RU"/>
              </w:rPr>
              <w:t>GSSB</w:t>
            </w:r>
            <w:r w:rsidRPr="00C1592A">
              <w:rPr>
                <w:rFonts w:ascii="Times New Roman" w:eastAsia="Times New Roman" w:hAnsi="Times New Roman" w:cs="Times New Roman"/>
                <w:sz w:val="24"/>
                <w:szCs w:val="24"/>
                <w:lang w:eastAsia="ru-RU"/>
              </w:rPr>
              <w:t>).</w:t>
            </w:r>
          </w:p>
          <w:p w14:paraId="73981221" w14:textId="0244D254" w:rsidR="00814B48"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Фонд МСФО (</w:t>
            </w:r>
            <w:r w:rsidRPr="00C1592A">
              <w:rPr>
                <w:rFonts w:ascii="Times New Roman" w:eastAsia="Times New Roman" w:hAnsi="Times New Roman" w:cs="Times New Roman"/>
                <w:sz w:val="24"/>
                <w:szCs w:val="24"/>
                <w:lang w:val="en-GB" w:eastAsia="ru-RU"/>
              </w:rPr>
              <w:t>IFRS</w:t>
            </w:r>
            <w:r w:rsidRPr="00C1592A">
              <w:rPr>
                <w:rFonts w:ascii="Times New Roman" w:eastAsia="Times New Roman" w:hAnsi="Times New Roman" w:cs="Times New Roman"/>
                <w:sz w:val="24"/>
                <w:szCs w:val="24"/>
                <w:lang w:eastAsia="ru-RU"/>
              </w:rPr>
              <w:t>): Международный совет по стандартам финансовой отчетности (</w:t>
            </w:r>
            <w:r w:rsidRPr="00C1592A">
              <w:rPr>
                <w:rFonts w:ascii="Times New Roman" w:eastAsia="Times New Roman" w:hAnsi="Times New Roman" w:cs="Times New Roman"/>
                <w:sz w:val="24"/>
                <w:szCs w:val="24"/>
                <w:lang w:val="en-GB" w:eastAsia="ru-RU"/>
              </w:rPr>
              <w:t>IASB</w:t>
            </w:r>
            <w:r w:rsidRPr="00C1592A">
              <w:rPr>
                <w:rFonts w:ascii="Times New Roman" w:eastAsia="Times New Roman" w:hAnsi="Times New Roman" w:cs="Times New Roman"/>
                <w:sz w:val="24"/>
                <w:szCs w:val="24"/>
                <w:lang w:eastAsia="ru-RU"/>
              </w:rPr>
              <w:t>), Международный совет по стандартам в области устойчивого развития (</w:t>
            </w:r>
            <w:r w:rsidRPr="00C1592A">
              <w:rPr>
                <w:rFonts w:ascii="Times New Roman" w:eastAsia="Times New Roman" w:hAnsi="Times New Roman" w:cs="Times New Roman"/>
                <w:sz w:val="24"/>
                <w:szCs w:val="24"/>
                <w:lang w:val="en-GB" w:eastAsia="ru-RU"/>
              </w:rPr>
              <w:t>ISSB</w:t>
            </w:r>
            <w:r w:rsidRPr="00C1592A">
              <w:rPr>
                <w:rFonts w:ascii="Times New Roman" w:eastAsia="Times New Roman" w:hAnsi="Times New Roman" w:cs="Times New Roman"/>
                <w:sz w:val="24"/>
                <w:szCs w:val="24"/>
                <w:lang w:eastAsia="ru-RU"/>
              </w:rPr>
              <w:t xml:space="preserve">). </w:t>
            </w:r>
          </w:p>
        </w:tc>
        <w:tc>
          <w:tcPr>
            <w:tcW w:w="1606" w:type="pct"/>
          </w:tcPr>
          <w:p w14:paraId="2BFC71C7"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814B48" w:rsidRPr="00814B48" w14:paraId="0FF6981E" w14:textId="77777777" w:rsidTr="006123DE">
        <w:tc>
          <w:tcPr>
            <w:tcW w:w="1072" w:type="pct"/>
            <w:shd w:val="clear" w:color="auto" w:fill="auto"/>
          </w:tcPr>
          <w:p w14:paraId="0415BD8C" w14:textId="0EFA7FD9"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t xml:space="preserve">Тема 7. </w:t>
            </w:r>
            <w:r w:rsidR="000F097B" w:rsidRPr="00C1592A">
              <w:rPr>
                <w:rFonts w:ascii="Times New Roman" w:hAnsi="Times New Roman" w:cs="Times New Roman"/>
                <w:sz w:val="24"/>
                <w:szCs w:val="24"/>
              </w:rPr>
              <w:t>Таможенная дипломатия</w:t>
            </w:r>
          </w:p>
        </w:tc>
        <w:tc>
          <w:tcPr>
            <w:tcW w:w="2322" w:type="pct"/>
            <w:shd w:val="clear" w:color="auto" w:fill="auto"/>
          </w:tcPr>
          <w:p w14:paraId="7CFC7EEA"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Торговая и таможенная дипломатия.</w:t>
            </w:r>
          </w:p>
          <w:p w14:paraId="2CEE3200"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 Всемирная таможенная организация. </w:t>
            </w:r>
          </w:p>
          <w:p w14:paraId="6051EC46"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Ратификация международных таможенных конвенций и соглашений.</w:t>
            </w:r>
          </w:p>
          <w:p w14:paraId="1AB09CBB"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Международная конвенция об упрощении и гармонизации таможенных процедур. </w:t>
            </w:r>
          </w:p>
          <w:p w14:paraId="0C169660" w14:textId="2B221E2E" w:rsidR="00917FF4"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Таможенная дипломатия в таможенных и экономических союзах.</w:t>
            </w:r>
          </w:p>
        </w:tc>
        <w:tc>
          <w:tcPr>
            <w:tcW w:w="1606" w:type="pct"/>
          </w:tcPr>
          <w:p w14:paraId="5993A38F"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BCBB871" w14:textId="77777777" w:rsidTr="006123DE">
        <w:tc>
          <w:tcPr>
            <w:tcW w:w="1072" w:type="pct"/>
            <w:shd w:val="clear" w:color="auto" w:fill="auto"/>
          </w:tcPr>
          <w:p w14:paraId="02367159" w14:textId="7CFB772D"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t xml:space="preserve">Тема 8. </w:t>
            </w:r>
            <w:r w:rsidR="000F097B" w:rsidRPr="00C1592A">
              <w:rPr>
                <w:rFonts w:ascii="Times New Roman" w:hAnsi="Times New Roman" w:cs="Times New Roman"/>
                <w:sz w:val="24"/>
                <w:szCs w:val="24"/>
              </w:rPr>
              <w:t>Экономическая дипломатия как часть внешней экономической политики страны</w:t>
            </w:r>
          </w:p>
        </w:tc>
        <w:tc>
          <w:tcPr>
            <w:tcW w:w="2322" w:type="pct"/>
            <w:shd w:val="clear" w:color="auto" w:fill="auto"/>
          </w:tcPr>
          <w:p w14:paraId="31F85A62"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Внешнеэкономическая политика и внешнеэкономическая деятельность.</w:t>
            </w:r>
          </w:p>
          <w:p w14:paraId="44C8C809"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Мягкая сила в экономической дипломатии. </w:t>
            </w:r>
          </w:p>
          <w:p w14:paraId="47A12395"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Концепция внешней политики России. </w:t>
            </w:r>
          </w:p>
          <w:p w14:paraId="230CD2D8"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Стратегия национальной безопасности России. </w:t>
            </w:r>
          </w:p>
          <w:p w14:paraId="3B715C8F" w14:textId="329B09B4" w:rsidR="006D6456"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Стратегия экономической безопасности России. </w:t>
            </w:r>
          </w:p>
        </w:tc>
        <w:tc>
          <w:tcPr>
            <w:tcW w:w="1606" w:type="pct"/>
          </w:tcPr>
          <w:p w14:paraId="06F8A482"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31C03EB4" w:rsidR="00A41988" w:rsidRPr="00A41988" w:rsidRDefault="008C574C" w:rsidP="00A41988">
      <w:pPr>
        <w:keepNext/>
        <w:spacing w:before="240" w:after="60" w:line="276"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6.2 </w:t>
      </w:r>
      <w:r w:rsidRPr="00D117EB">
        <w:rPr>
          <w:rFonts w:ascii="Times New Roman" w:eastAsia="Times New Roman" w:hAnsi="Times New Roman" w:cs="Times New Roman"/>
          <w:b/>
          <w:bCs/>
          <w:kern w:val="32"/>
          <w:sz w:val="28"/>
          <w:szCs w:val="32"/>
          <w:lang w:eastAsia="ru-RU"/>
        </w:rPr>
        <w:t>Методическое</w:t>
      </w:r>
      <w:r w:rsidR="00D117EB" w:rsidRPr="00D117EB">
        <w:rPr>
          <w:rFonts w:ascii="Times New Roman" w:eastAsia="Times New Roman" w:hAnsi="Times New Roman" w:cs="Times New Roman"/>
          <w:b/>
          <w:bCs/>
          <w:kern w:val="32"/>
          <w:sz w:val="28"/>
          <w:szCs w:val="32"/>
          <w:lang w:eastAsia="ru-RU"/>
        </w:rPr>
        <w:t xml:space="preserve"> обеспечение для аудиторной и внеаудиторной самостоятельной работы</w:t>
      </w:r>
    </w:p>
    <w:p w14:paraId="1B433DC4" w14:textId="62955698" w:rsidR="00A41988" w:rsidRPr="00A41988" w:rsidRDefault="00A41988" w:rsidP="00A41988">
      <w:pPr>
        <w:spacing w:after="0" w:line="240" w:lineRule="auto"/>
        <w:ind w:firstLine="709"/>
        <w:jc w:val="both"/>
        <w:rPr>
          <w:rFonts w:ascii="Times New Roman" w:eastAsia="Times New Roman" w:hAnsi="Times New Roman" w:cs="Times New Roman"/>
          <w:bCs/>
          <w:sz w:val="28"/>
          <w:szCs w:val="28"/>
          <w:lang w:eastAsia="ru-RU"/>
        </w:rPr>
      </w:pPr>
      <w:r w:rsidRPr="00A41988">
        <w:rPr>
          <w:rFonts w:ascii="Times New Roman" w:eastAsia="Times New Roman" w:hAnsi="Times New Roman" w:cs="Times New Roman"/>
          <w:bCs/>
          <w:sz w:val="28"/>
          <w:szCs w:val="28"/>
          <w:lang w:eastAsia="ru-RU"/>
        </w:rPr>
        <w:t>Самостоятельная работа студентов состоит в знакомстве с периодическими изданиями, специальными исследов</w:t>
      </w:r>
      <w:r w:rsidR="00936C40">
        <w:rPr>
          <w:rFonts w:ascii="Times New Roman" w:eastAsia="Times New Roman" w:hAnsi="Times New Roman" w:cs="Times New Roman"/>
          <w:bCs/>
          <w:sz w:val="28"/>
          <w:szCs w:val="28"/>
          <w:lang w:eastAsia="ru-RU"/>
        </w:rPr>
        <w:t xml:space="preserve">аниями и научной литературой по </w:t>
      </w:r>
      <w:r>
        <w:rPr>
          <w:rFonts w:ascii="Times New Roman" w:eastAsia="Times New Roman" w:hAnsi="Times New Roman" w:cs="Times New Roman"/>
          <w:bCs/>
          <w:sz w:val="28"/>
          <w:szCs w:val="28"/>
          <w:lang w:eastAsia="ru-RU"/>
        </w:rPr>
        <w:t>вопроса</w:t>
      </w:r>
      <w:r w:rsidR="00936C40">
        <w:rPr>
          <w:rFonts w:ascii="Times New Roman" w:eastAsia="Times New Roman" w:hAnsi="Times New Roman" w:cs="Times New Roman"/>
          <w:bCs/>
          <w:sz w:val="28"/>
          <w:szCs w:val="28"/>
          <w:lang w:eastAsia="ru-RU"/>
        </w:rPr>
        <w:t>м</w:t>
      </w:r>
      <w:r>
        <w:rPr>
          <w:rFonts w:ascii="Times New Roman" w:eastAsia="Times New Roman" w:hAnsi="Times New Roman" w:cs="Times New Roman"/>
          <w:bCs/>
          <w:sz w:val="28"/>
          <w:szCs w:val="28"/>
          <w:lang w:eastAsia="ru-RU"/>
        </w:rPr>
        <w:t xml:space="preserve"> изучения </w:t>
      </w:r>
      <w:r w:rsidR="006D6456">
        <w:rPr>
          <w:rFonts w:ascii="Times New Roman" w:eastAsia="Times New Roman" w:hAnsi="Times New Roman" w:cs="Times New Roman"/>
          <w:bCs/>
          <w:sz w:val="28"/>
          <w:szCs w:val="28"/>
          <w:lang w:eastAsia="ru-RU"/>
        </w:rPr>
        <w:t>энергетики стран Востока</w:t>
      </w:r>
      <w:r>
        <w:rPr>
          <w:rFonts w:ascii="Times New Roman" w:eastAsia="Times New Roman" w:hAnsi="Times New Roman" w:cs="Times New Roman"/>
          <w:bCs/>
          <w:sz w:val="28"/>
          <w:szCs w:val="28"/>
          <w:lang w:eastAsia="ru-RU"/>
        </w:rPr>
        <w:t xml:space="preserve"> </w:t>
      </w:r>
      <w:r w:rsidRPr="00A41988">
        <w:rPr>
          <w:rFonts w:ascii="Times New Roman" w:eastAsia="Times New Roman" w:hAnsi="Times New Roman" w:cs="Times New Roman"/>
          <w:bCs/>
          <w:sz w:val="28"/>
          <w:szCs w:val="28"/>
          <w:lang w:eastAsia="ru-RU"/>
        </w:rPr>
        <w:t>по следующим темам:</w:t>
      </w:r>
    </w:p>
    <w:p w14:paraId="4765BE25" w14:textId="370FADED" w:rsidR="005A1490" w:rsidRPr="005A1490"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Истоки зарождения торговой и экономической дипломатии</w:t>
      </w:r>
      <w:r w:rsidR="002022E6">
        <w:rPr>
          <w:rFonts w:ascii="Times New Roman" w:eastAsia="Times New Roman" w:hAnsi="Times New Roman" w:cs="Times New Roman"/>
          <w:bCs/>
          <w:sz w:val="28"/>
          <w:szCs w:val="28"/>
          <w:lang w:eastAsia="ru-RU"/>
        </w:rPr>
        <w:t xml:space="preserve">. </w:t>
      </w:r>
    </w:p>
    <w:p w14:paraId="253C6E48" w14:textId="2E543ACE" w:rsidR="005A1490" w:rsidRPr="005A1490"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Теоретические подходы по содержанию понятия «экономическая дипломатия»</w:t>
      </w:r>
      <w:r w:rsidR="005A1490" w:rsidRPr="005A1490">
        <w:rPr>
          <w:rFonts w:ascii="Times New Roman" w:eastAsia="Times New Roman" w:hAnsi="Times New Roman" w:cs="Times New Roman"/>
          <w:bCs/>
          <w:sz w:val="28"/>
          <w:szCs w:val="28"/>
          <w:lang w:eastAsia="ru-RU"/>
        </w:rPr>
        <w:t xml:space="preserve">. </w:t>
      </w:r>
    </w:p>
    <w:p w14:paraId="67DC829B" w14:textId="778202E6" w:rsidR="00880EB5"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Современные методы и средства экономической дипломатии</w:t>
      </w:r>
      <w:r w:rsidR="002022E6">
        <w:rPr>
          <w:rFonts w:ascii="Times New Roman" w:eastAsia="Times New Roman" w:hAnsi="Times New Roman" w:cs="Times New Roman"/>
          <w:bCs/>
          <w:sz w:val="28"/>
          <w:szCs w:val="28"/>
          <w:lang w:eastAsia="ru-RU"/>
        </w:rPr>
        <w:t xml:space="preserve">. </w:t>
      </w:r>
    </w:p>
    <w:p w14:paraId="0E2FA5BF" w14:textId="3138E27D" w:rsidR="002022E6"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Экономическая дипломатия </w:t>
      </w:r>
      <w:r w:rsidR="00796FCC">
        <w:rPr>
          <w:rFonts w:ascii="Times New Roman" w:eastAsia="Times New Roman" w:hAnsi="Times New Roman" w:cs="Times New Roman"/>
          <w:bCs/>
          <w:sz w:val="28"/>
          <w:szCs w:val="28"/>
          <w:lang w:eastAsia="ru-RU"/>
        </w:rPr>
        <w:t>стран с разным уровнем экономического развития</w:t>
      </w:r>
      <w:r w:rsidR="002022E6">
        <w:rPr>
          <w:rFonts w:ascii="Times New Roman" w:eastAsia="Times New Roman" w:hAnsi="Times New Roman" w:cs="Times New Roman"/>
          <w:bCs/>
          <w:sz w:val="28"/>
          <w:szCs w:val="28"/>
          <w:lang w:eastAsia="ru-RU"/>
        </w:rPr>
        <w:t>.</w:t>
      </w:r>
    </w:p>
    <w:p w14:paraId="1583B091" w14:textId="4E532D62" w:rsidR="002022E6" w:rsidRDefault="00796FCC">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Роль международных форумов и международных организаций в экономической дипломатии</w:t>
      </w:r>
    </w:p>
    <w:p w14:paraId="66B6CE9B" w14:textId="77777777" w:rsidR="00A41988" w:rsidRPr="00A41988" w:rsidRDefault="00A41988" w:rsidP="00A41988">
      <w:pPr>
        <w:spacing w:after="0" w:line="240" w:lineRule="auto"/>
        <w:ind w:firstLine="709"/>
        <w:jc w:val="both"/>
        <w:rPr>
          <w:rFonts w:ascii="Times New Roman" w:eastAsia="Times New Roman" w:hAnsi="Times New Roman" w:cs="Times New Roman"/>
          <w:b/>
          <w:sz w:val="28"/>
          <w:szCs w:val="28"/>
          <w:lang w:eastAsia="ru-RU"/>
        </w:rPr>
      </w:pPr>
    </w:p>
    <w:p w14:paraId="0E20F4A5" w14:textId="4C14DDD3" w:rsidR="00A41988" w:rsidRPr="00D117EB" w:rsidRDefault="00D117EB" w:rsidP="00A41988">
      <w:pPr>
        <w:spacing w:after="0" w:line="240" w:lineRule="auto"/>
        <w:ind w:firstLine="709"/>
        <w:jc w:val="both"/>
        <w:rPr>
          <w:rFonts w:ascii="Times New Roman" w:eastAsia="Times New Roman" w:hAnsi="Times New Roman" w:cs="Times New Roman"/>
          <w:bCs/>
          <w:sz w:val="28"/>
          <w:szCs w:val="28"/>
          <w:lang w:eastAsia="ru-RU"/>
        </w:rPr>
      </w:pPr>
      <w:r w:rsidRPr="00D117EB">
        <w:rPr>
          <w:rFonts w:ascii="Times New Roman" w:eastAsia="Times New Roman" w:hAnsi="Times New Roman" w:cs="Times New Roman"/>
          <w:bCs/>
          <w:sz w:val="28"/>
          <w:szCs w:val="28"/>
          <w:lang w:eastAsia="ru-RU"/>
        </w:rPr>
        <w:t>Требования по оформлению см. раздел Методические рекомендации по подготовке научного доклада.</w:t>
      </w: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16" w:name="_Toc14882642"/>
      <w:r w:rsidRPr="00A41988">
        <w:rPr>
          <w:rFonts w:ascii="Times New Roman" w:eastAsia="Times New Roman" w:hAnsi="Times New Roman" w:cs="Times New Roman"/>
          <w:b/>
          <w:bCs/>
          <w:kern w:val="32"/>
          <w:sz w:val="28"/>
          <w:szCs w:val="32"/>
          <w:lang w:eastAsia="ru-RU"/>
        </w:rPr>
        <w:lastRenderedPageBreak/>
        <w:t xml:space="preserve">7. </w:t>
      </w:r>
      <w:r w:rsidRPr="00061813">
        <w:rPr>
          <w:rFonts w:ascii="Times New Roman" w:eastAsia="Times New Roman" w:hAnsi="Times New Roman" w:cs="Times New Roman"/>
          <w:b/>
          <w:bCs/>
          <w:kern w:val="32"/>
          <w:sz w:val="28"/>
          <w:szCs w:val="32"/>
          <w:lang w:eastAsia="ru-RU"/>
        </w:rPr>
        <w:t>Фонд оценочных средств для проведения промежуточной аттестации обучающихся по дисциплине</w:t>
      </w:r>
      <w:bookmarkEnd w:id="16"/>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17"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BA14C85" w14:textId="0E64CF67" w:rsidR="00A41988" w:rsidRPr="00A41988" w:rsidRDefault="00A41988"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8" w:name="_Toc3995511"/>
      <w:bookmarkEnd w:id="17"/>
      <w:r w:rsidRPr="00A41988">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w:t>
      </w:r>
      <w:r w:rsidR="0004355F">
        <w:rPr>
          <w:rFonts w:ascii="Times New Roman" w:eastAsia="Times New Roman" w:hAnsi="Times New Roman" w:cs="Times New Roman"/>
          <w:b/>
          <w:color w:val="000000"/>
          <w:sz w:val="28"/>
          <w:szCs w:val="28"/>
        </w:rPr>
        <w:t xml:space="preserve"> и </w:t>
      </w:r>
      <w:r w:rsidRPr="00A41988">
        <w:rPr>
          <w:rFonts w:ascii="Times New Roman" w:eastAsia="Times New Roman" w:hAnsi="Times New Roman" w:cs="Times New Roman"/>
          <w:b/>
          <w:color w:val="000000"/>
          <w:sz w:val="28"/>
          <w:szCs w:val="28"/>
        </w:rPr>
        <w:t>умений</w:t>
      </w:r>
      <w:bookmarkEnd w:id="18"/>
      <w:r w:rsidR="0004355F">
        <w:rPr>
          <w:rFonts w:ascii="Times New Roman" w:eastAsia="Times New Roman" w:hAnsi="Times New Roman" w:cs="Times New Roman"/>
          <w:b/>
          <w:color w:val="000000"/>
          <w:sz w:val="28"/>
          <w:szCs w:val="28"/>
        </w:rPr>
        <w:t>.</w:t>
      </w:r>
    </w:p>
    <w:p w14:paraId="060159AB" w14:textId="49084D72" w:rsid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bookmarkStart w:id="19" w:name="_Hlk182389505"/>
      <w:r w:rsidRPr="00A4198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6</w:t>
      </w:r>
      <w:r w:rsidR="00234C7A">
        <w:rPr>
          <w:rFonts w:ascii="Times New Roman" w:eastAsia="Times New Roman" w:hAnsi="Times New Roman" w:cs="Times New Roman"/>
          <w:sz w:val="28"/>
          <w:szCs w:val="28"/>
          <w:lang w:eastAsia="ru-RU"/>
        </w:rPr>
        <w:t>.1</w:t>
      </w:r>
    </w:p>
    <w:bookmarkEnd w:id="19"/>
    <w:p w14:paraId="5F9D3AF4" w14:textId="5B94E2C3" w:rsidR="001B77FA" w:rsidRPr="001B77FA" w:rsidRDefault="00BA1E5D" w:rsidP="001B77FA">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001B77FA" w:rsidRPr="001B77FA">
        <w:rPr>
          <w:rFonts w:ascii="Times New Roman" w:eastAsia="Times New Roman" w:hAnsi="Times New Roman" w:cs="Times New Roman"/>
          <w:sz w:val="28"/>
          <w:szCs w:val="28"/>
          <w:lang w:eastAsia="ru-RU"/>
        </w:rPr>
        <w:t>«Международные экономические отношения»</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A41988" w:rsidRPr="00A41988" w14:paraId="00118ABC" w14:textId="77777777" w:rsidTr="00246FC6">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bookmarkStart w:id="20" w:name="_Hlk182389483"/>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556C24" w:rsidRPr="00A41988" w14:paraId="69A189AB" w14:textId="77777777" w:rsidTr="00246FC6">
        <w:tc>
          <w:tcPr>
            <w:tcW w:w="1985" w:type="dxa"/>
            <w:tcBorders>
              <w:top w:val="single" w:sz="4" w:space="0" w:color="auto"/>
              <w:left w:val="single" w:sz="4" w:space="0" w:color="auto"/>
              <w:bottom w:val="single" w:sz="4" w:space="0" w:color="auto"/>
              <w:right w:val="single" w:sz="4" w:space="0" w:color="auto"/>
            </w:tcBorders>
          </w:tcPr>
          <w:p w14:paraId="3C0402D2" w14:textId="17F74987" w:rsidR="00556C24" w:rsidRPr="001B77FA" w:rsidRDefault="001B77FA" w:rsidP="00556C24">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B77FA">
              <w:rPr>
                <w:rFonts w:ascii="Times New Roman" w:eastAsia="Times New Roman" w:hAnsi="Times New Roman" w:cs="Times New Roman"/>
                <w:bCs/>
                <w:sz w:val="24"/>
                <w:szCs w:val="24"/>
                <w:lang w:eastAsia="ru-RU"/>
              </w:rPr>
              <w:t>ПКП-3 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984" w:type="dxa"/>
            <w:tcBorders>
              <w:top w:val="single" w:sz="4" w:space="0" w:color="auto"/>
              <w:left w:val="single" w:sz="4" w:space="0" w:color="auto"/>
              <w:bottom w:val="single" w:sz="4" w:space="0" w:color="auto"/>
              <w:right w:val="single" w:sz="4" w:space="0" w:color="auto"/>
            </w:tcBorders>
          </w:tcPr>
          <w:p w14:paraId="6D3BC28D" w14:textId="77777777" w:rsidR="001B77FA" w:rsidRPr="001B77FA" w:rsidRDefault="001B77FA"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B77FA">
              <w:rPr>
                <w:rFonts w:ascii="Times New Roman" w:eastAsia="Times New Roman" w:hAnsi="Times New Roman" w:cs="Times New Roman"/>
                <w:sz w:val="24"/>
                <w:szCs w:val="24"/>
                <w:lang w:eastAsia="ru-RU"/>
              </w:rPr>
              <w:t>1. Использует лучшие мировые практики подготовки и заключения внешнеторгового договора</w:t>
            </w:r>
          </w:p>
          <w:p w14:paraId="28A3858C" w14:textId="77777777" w:rsidR="001B77FA" w:rsidRPr="001B77FA" w:rsidRDefault="001B77FA"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4471C1C" w14:textId="77777777" w:rsidR="001B77FA" w:rsidRDefault="001B77FA"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9E4BB5D" w14:textId="77777777" w:rsidR="001B77FA" w:rsidRDefault="001B77FA"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26A85AF" w14:textId="77777777" w:rsidR="001B77FA" w:rsidRDefault="001B77FA"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5D2BEF5D" w14:textId="77777777" w:rsidR="002A50EE" w:rsidRDefault="002A50EE"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57BB3FDF" w14:textId="77777777" w:rsidR="002A50EE" w:rsidRDefault="002A50EE"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7A48201B" w14:textId="77777777" w:rsidR="002A50EE" w:rsidRDefault="002A50EE"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7A71F1A" w14:textId="77777777" w:rsidR="002A50EE" w:rsidRDefault="002A50EE"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7DA50A19" w14:textId="77777777" w:rsidR="002A50EE" w:rsidRDefault="002A50EE"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2332295" w14:textId="77777777" w:rsidR="002A50EE" w:rsidRPr="001B77FA" w:rsidRDefault="002A50EE"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0ED18CC" w14:textId="24F7C19A" w:rsidR="00556C24" w:rsidRPr="00A41988" w:rsidRDefault="001B77FA" w:rsidP="001B77FA">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B77FA">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Д</w:t>
            </w:r>
            <w:r w:rsidRPr="001B77FA">
              <w:rPr>
                <w:rFonts w:ascii="Times New Roman" w:eastAsia="Times New Roman" w:hAnsi="Times New Roman" w:cs="Times New Roman"/>
                <w:sz w:val="24"/>
                <w:szCs w:val="24"/>
                <w:lang w:eastAsia="ru-RU"/>
              </w:rPr>
              <w:t>емонстрирует навыки организации контроля за исполнением условий внешнеторгового договора</w:t>
            </w:r>
          </w:p>
        </w:tc>
        <w:tc>
          <w:tcPr>
            <w:tcW w:w="2552" w:type="dxa"/>
            <w:tcBorders>
              <w:top w:val="single" w:sz="4" w:space="0" w:color="auto"/>
              <w:left w:val="single" w:sz="4" w:space="0" w:color="auto"/>
              <w:bottom w:val="single" w:sz="4" w:space="0" w:color="auto"/>
              <w:right w:val="single" w:sz="4" w:space="0" w:color="auto"/>
            </w:tcBorders>
          </w:tcPr>
          <w:p w14:paraId="42D5FC4E" w14:textId="77777777" w:rsidR="001B77FA" w:rsidRPr="001B77FA" w:rsidRDefault="001B77FA"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1B77FA">
              <w:rPr>
                <w:rFonts w:ascii="Times New Roman" w:eastAsia="Times New Roman" w:hAnsi="Times New Roman" w:cs="Times New Roman"/>
                <w:sz w:val="24"/>
                <w:szCs w:val="24"/>
                <w:lang w:eastAsia="ru-RU"/>
              </w:rPr>
              <w:t>Знание: правовых основ и структуру внешнеторговых договоров</w:t>
            </w:r>
          </w:p>
          <w:p w14:paraId="263D0DB6" w14:textId="77777777" w:rsidR="001B77FA" w:rsidRPr="001B77FA" w:rsidRDefault="001B77FA"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1B77FA">
              <w:rPr>
                <w:rFonts w:ascii="Times New Roman" w:eastAsia="Times New Roman" w:hAnsi="Times New Roman" w:cs="Times New Roman"/>
                <w:sz w:val="24"/>
                <w:szCs w:val="24"/>
                <w:lang w:eastAsia="ru-RU"/>
              </w:rPr>
              <w:t xml:space="preserve">Умение: составлять внешнеторговые договора и формулировать коммерческие предложения </w:t>
            </w:r>
          </w:p>
          <w:p w14:paraId="0F43BCA3" w14:textId="77777777" w:rsidR="001B77FA" w:rsidRPr="001B77FA" w:rsidRDefault="001B77FA"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41EA49F5" w14:textId="77777777" w:rsidR="0025194B" w:rsidRPr="002A50EE" w:rsidRDefault="0025194B"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09D974F4" w14:textId="77777777" w:rsidR="0025194B" w:rsidRPr="002A50EE" w:rsidRDefault="0025194B"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1E586355" w14:textId="77777777" w:rsidR="002A50EE" w:rsidRPr="002A50EE" w:rsidRDefault="002A50EE"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C499629" w14:textId="77777777" w:rsidR="002A50EE" w:rsidRPr="002A50EE" w:rsidRDefault="002A50EE"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46818762" w14:textId="77777777" w:rsidR="002A50EE" w:rsidRPr="002A50EE" w:rsidRDefault="002A50EE"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E6CF54" w14:textId="77777777" w:rsidR="002A50EE" w:rsidRPr="002A50EE" w:rsidRDefault="002A50EE"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73D8B92D" w14:textId="77777777" w:rsidR="002A50EE" w:rsidRPr="002A50EE" w:rsidRDefault="002A50EE"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4A87190" w14:textId="5424262D" w:rsidR="001B77FA" w:rsidRPr="001B77FA" w:rsidRDefault="001B77FA"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1B77FA">
              <w:rPr>
                <w:rFonts w:ascii="Times New Roman" w:eastAsia="Times New Roman" w:hAnsi="Times New Roman" w:cs="Times New Roman"/>
                <w:sz w:val="24"/>
                <w:szCs w:val="24"/>
                <w:lang w:eastAsia="ru-RU"/>
              </w:rPr>
              <w:t>Знание: существенных условий внешнеторгового договора</w:t>
            </w:r>
          </w:p>
          <w:p w14:paraId="3D196B91" w14:textId="77777777" w:rsidR="001B77FA" w:rsidRPr="001B77FA" w:rsidRDefault="001B77FA" w:rsidP="001B77FA">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1B77FA">
              <w:rPr>
                <w:rFonts w:ascii="Times New Roman" w:eastAsia="Times New Roman" w:hAnsi="Times New Roman" w:cs="Times New Roman"/>
                <w:sz w:val="24"/>
                <w:szCs w:val="24"/>
                <w:lang w:eastAsia="ru-RU"/>
              </w:rPr>
              <w:t xml:space="preserve">Умение: выявлять риски при исполнении внешнеторгового договора </w:t>
            </w:r>
          </w:p>
          <w:p w14:paraId="2AEB861E" w14:textId="5AE6B601" w:rsidR="00556C24" w:rsidRPr="002A50EE" w:rsidRDefault="00556C24" w:rsidP="00D62564">
            <w:pPr>
              <w:tabs>
                <w:tab w:val="left" w:pos="540"/>
              </w:tabs>
              <w:spacing w:after="200" w:line="240" w:lineRule="auto"/>
              <w:contextualSpacing/>
              <w:jc w:val="both"/>
              <w:rPr>
                <w:rFonts w:ascii="Times New Roman" w:eastAsia="Times New Roman" w:hAnsi="Times New Roman" w:cs="Times New Roman"/>
                <w:sz w:val="24"/>
                <w:szCs w:val="24"/>
                <w:lang w:eastAsia="ru-RU"/>
              </w:rPr>
            </w:pPr>
          </w:p>
        </w:tc>
        <w:tc>
          <w:tcPr>
            <w:tcW w:w="3231" w:type="dxa"/>
            <w:tcBorders>
              <w:top w:val="single" w:sz="4" w:space="0" w:color="auto"/>
              <w:left w:val="single" w:sz="4" w:space="0" w:color="auto"/>
              <w:bottom w:val="single" w:sz="4" w:space="0" w:color="auto"/>
              <w:right w:val="single" w:sz="4" w:space="0" w:color="auto"/>
            </w:tcBorders>
          </w:tcPr>
          <w:p w14:paraId="0F959D46" w14:textId="77777777" w:rsidR="002A50EE" w:rsidRPr="002A50EE" w:rsidRDefault="002A50EE" w:rsidP="002A50EE">
            <w:pPr>
              <w:tabs>
                <w:tab w:val="left" w:pos="540"/>
              </w:tabs>
              <w:spacing w:after="0" w:line="240" w:lineRule="auto"/>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Согласно Венской конвенции основными обязанностями продавца являются:</w:t>
            </w:r>
          </w:p>
          <w:p w14:paraId="79BF5181" w14:textId="77777777" w:rsidR="002A50EE" w:rsidRPr="002A50EE" w:rsidRDefault="002A50EE" w:rsidP="002A50EE">
            <w:pPr>
              <w:tabs>
                <w:tab w:val="left" w:pos="540"/>
              </w:tabs>
              <w:spacing w:after="0" w:line="240" w:lineRule="auto"/>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1.</w:t>
            </w:r>
            <w:r w:rsidRPr="002A50EE">
              <w:rPr>
                <w:rFonts w:ascii="Times New Roman" w:eastAsia="Times New Roman" w:hAnsi="Times New Roman" w:cs="Times New Roman"/>
                <w:sz w:val="20"/>
                <w:szCs w:val="20"/>
                <w:lang w:eastAsia="ru-RU"/>
              </w:rPr>
              <w:tab/>
              <w:t>Поставка товара, передача права собственности на товар; оплата транспортных расходов.</w:t>
            </w:r>
          </w:p>
          <w:p w14:paraId="3BA6C237" w14:textId="77777777" w:rsidR="002A50EE" w:rsidRPr="002A50EE" w:rsidRDefault="002A50EE" w:rsidP="002A50EE">
            <w:pPr>
              <w:tabs>
                <w:tab w:val="left" w:pos="540"/>
              </w:tabs>
              <w:spacing w:after="0" w:line="240" w:lineRule="auto"/>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2.</w:t>
            </w:r>
            <w:r w:rsidRPr="002A50EE">
              <w:rPr>
                <w:rFonts w:ascii="Times New Roman" w:eastAsia="Times New Roman" w:hAnsi="Times New Roman" w:cs="Times New Roman"/>
                <w:sz w:val="20"/>
                <w:szCs w:val="20"/>
                <w:lang w:eastAsia="ru-RU"/>
              </w:rPr>
              <w:tab/>
              <w:t>Поставка товара, передача относящихся к нему документов, передача права собственности на товар.</w:t>
            </w:r>
          </w:p>
          <w:p w14:paraId="077597AB" w14:textId="77777777" w:rsidR="002A50EE" w:rsidRPr="002A50EE" w:rsidRDefault="002A50EE" w:rsidP="002A50EE">
            <w:pPr>
              <w:tabs>
                <w:tab w:val="left" w:pos="540"/>
              </w:tabs>
              <w:spacing w:after="0" w:line="240" w:lineRule="auto"/>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3.</w:t>
            </w:r>
            <w:r w:rsidRPr="002A50EE">
              <w:rPr>
                <w:rFonts w:ascii="Times New Roman" w:eastAsia="Times New Roman" w:hAnsi="Times New Roman" w:cs="Times New Roman"/>
                <w:sz w:val="20"/>
                <w:szCs w:val="20"/>
                <w:lang w:eastAsia="ru-RU"/>
              </w:rPr>
              <w:tab/>
              <w:t>Поставка товара, передача относящихся к нему документов, передача права собственности на товар; оплата расходов по страхованию и транспортировке товара.</w:t>
            </w:r>
          </w:p>
          <w:p w14:paraId="6B7CC5B3" w14:textId="77777777" w:rsidR="00556C24" w:rsidRPr="002A50EE" w:rsidRDefault="002A50EE" w:rsidP="002A50EE">
            <w:pPr>
              <w:tabs>
                <w:tab w:val="left" w:pos="540"/>
              </w:tabs>
              <w:spacing w:after="0" w:line="240" w:lineRule="auto"/>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4.</w:t>
            </w:r>
            <w:r w:rsidRPr="002A50EE">
              <w:rPr>
                <w:rFonts w:ascii="Times New Roman" w:eastAsia="Times New Roman" w:hAnsi="Times New Roman" w:cs="Times New Roman"/>
                <w:sz w:val="20"/>
                <w:szCs w:val="20"/>
                <w:lang w:eastAsia="ru-RU"/>
              </w:rPr>
              <w:tab/>
              <w:t>Поставка товара, передача относящихся к нему документов, передача права собственности на товар; оплата таможенных формальностей.</w:t>
            </w:r>
          </w:p>
          <w:p w14:paraId="5F372DDA" w14:textId="77777777" w:rsidR="002A50EE" w:rsidRPr="002A50EE" w:rsidRDefault="002A50EE" w:rsidP="002A50EE">
            <w:pPr>
              <w:tabs>
                <w:tab w:val="left" w:pos="540"/>
              </w:tabs>
              <w:spacing w:after="0" w:line="240" w:lineRule="auto"/>
              <w:jc w:val="both"/>
              <w:rPr>
                <w:rFonts w:ascii="Times New Roman" w:eastAsia="Times New Roman" w:hAnsi="Times New Roman" w:cs="Times New Roman"/>
                <w:sz w:val="20"/>
                <w:szCs w:val="20"/>
                <w:lang w:eastAsia="ru-RU"/>
              </w:rPr>
            </w:pPr>
          </w:p>
          <w:p w14:paraId="4DE4E9A4" w14:textId="5392A43B" w:rsidR="002A50EE" w:rsidRPr="002A50EE" w:rsidRDefault="002A50EE" w:rsidP="002A50EE">
            <w:pPr>
              <w:tabs>
                <w:tab w:val="left" w:pos="540"/>
              </w:tabs>
              <w:spacing w:after="0" w:line="240" w:lineRule="auto"/>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Согласно Венской конвенции, покупатель не может заявить о расторжении договора, если продавец изменил условия:</w:t>
            </w:r>
          </w:p>
          <w:p w14:paraId="61E41D5B" w14:textId="77777777" w:rsidR="002A50EE" w:rsidRPr="002A50EE" w:rsidRDefault="002A50EE">
            <w:pPr>
              <w:pStyle w:val="a3"/>
              <w:numPr>
                <w:ilvl w:val="0"/>
                <w:numId w:val="29"/>
              </w:numPr>
              <w:tabs>
                <w:tab w:val="left" w:pos="177"/>
              </w:tabs>
              <w:spacing w:after="0" w:line="240" w:lineRule="auto"/>
              <w:ind w:left="0" w:firstLine="0"/>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Срок поставки товара.</w:t>
            </w:r>
          </w:p>
          <w:p w14:paraId="074711AA" w14:textId="77777777" w:rsidR="002A50EE" w:rsidRPr="002A50EE" w:rsidRDefault="002A50EE">
            <w:pPr>
              <w:pStyle w:val="a3"/>
              <w:numPr>
                <w:ilvl w:val="0"/>
                <w:numId w:val="29"/>
              </w:numPr>
              <w:tabs>
                <w:tab w:val="left" w:pos="177"/>
              </w:tabs>
              <w:spacing w:after="0" w:line="240" w:lineRule="auto"/>
              <w:ind w:left="0" w:firstLine="0"/>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Цену на товар.</w:t>
            </w:r>
          </w:p>
          <w:p w14:paraId="4C7D65EC" w14:textId="77777777" w:rsidR="002A50EE" w:rsidRPr="002A50EE" w:rsidRDefault="002A50EE">
            <w:pPr>
              <w:pStyle w:val="a3"/>
              <w:numPr>
                <w:ilvl w:val="0"/>
                <w:numId w:val="29"/>
              </w:numPr>
              <w:tabs>
                <w:tab w:val="left" w:pos="177"/>
              </w:tabs>
              <w:spacing w:after="0" w:line="240" w:lineRule="auto"/>
              <w:ind w:left="0" w:firstLine="0"/>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Правила сдачи-приемки товара</w:t>
            </w:r>
          </w:p>
          <w:p w14:paraId="0E3A321F" w14:textId="01BBED4C" w:rsidR="002A50EE" w:rsidRPr="002A50EE" w:rsidRDefault="002A50EE">
            <w:pPr>
              <w:pStyle w:val="a3"/>
              <w:numPr>
                <w:ilvl w:val="0"/>
                <w:numId w:val="29"/>
              </w:numPr>
              <w:tabs>
                <w:tab w:val="left" w:pos="177"/>
              </w:tabs>
              <w:spacing w:after="0" w:line="240" w:lineRule="auto"/>
              <w:ind w:left="0" w:firstLine="0"/>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Количество товара.</w:t>
            </w:r>
          </w:p>
        </w:tc>
      </w:tr>
    </w:tbl>
    <w:bookmarkEnd w:id="20"/>
    <w:p w14:paraId="102AB4DD" w14:textId="213AC03C" w:rsidR="001B77FA" w:rsidRDefault="001B77FA" w:rsidP="001B77FA">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6.2</w:t>
      </w:r>
    </w:p>
    <w:p w14:paraId="580D2E79" w14:textId="3643EE72" w:rsidR="00814B48" w:rsidRPr="0025194B" w:rsidRDefault="0025194B" w:rsidP="0025194B">
      <w:pPr>
        <w:spacing w:after="0" w:line="240" w:lineRule="auto"/>
        <w:ind w:firstLine="709"/>
        <w:jc w:val="both"/>
        <w:rPr>
          <w:rFonts w:ascii="Times New Roman" w:eastAsia="Times New Roman" w:hAnsi="Times New Roman" w:cs="Times New Roman"/>
          <w:sz w:val="28"/>
          <w:szCs w:val="28"/>
          <w:lang w:eastAsia="ru-RU"/>
        </w:rPr>
      </w:pPr>
      <w:r w:rsidRPr="0025194B">
        <w:rPr>
          <w:rFonts w:ascii="Times New Roman" w:eastAsia="Times New Roman" w:hAnsi="Times New Roman" w:cs="Times New Roman"/>
          <w:sz w:val="28"/>
          <w:szCs w:val="28"/>
          <w:lang w:eastAsia="ru-RU"/>
        </w:rPr>
        <w:t xml:space="preserve"> </w:t>
      </w:r>
      <w:r w:rsidR="00BA1E5D">
        <w:rPr>
          <w:rFonts w:ascii="Times New Roman" w:eastAsia="Times New Roman" w:hAnsi="Times New Roman" w:cs="Times New Roman"/>
          <w:sz w:val="28"/>
          <w:szCs w:val="28"/>
          <w:lang w:eastAsia="ru-RU"/>
        </w:rPr>
        <w:t xml:space="preserve">Профиль </w:t>
      </w:r>
      <w:r w:rsidRPr="0025194B">
        <w:rPr>
          <w:rFonts w:ascii="Times New Roman" w:eastAsia="Times New Roman" w:hAnsi="Times New Roman" w:cs="Times New Roman"/>
          <w:sz w:val="28"/>
          <w:szCs w:val="28"/>
          <w:lang w:eastAsia="ru-RU"/>
        </w:rPr>
        <w:t>«Мировая экономика, мировые финансы и международный бизнес (с частичной реализацией на англ. языке)»</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1B77FA" w:rsidRPr="00A41988" w14:paraId="38FF564F" w14:textId="77777777" w:rsidTr="006123DE">
        <w:tc>
          <w:tcPr>
            <w:tcW w:w="1985" w:type="dxa"/>
            <w:tcBorders>
              <w:top w:val="single" w:sz="4" w:space="0" w:color="auto"/>
              <w:left w:val="single" w:sz="4" w:space="0" w:color="auto"/>
              <w:bottom w:val="single" w:sz="4" w:space="0" w:color="auto"/>
              <w:right w:val="single" w:sz="4" w:space="0" w:color="auto"/>
            </w:tcBorders>
          </w:tcPr>
          <w:p w14:paraId="269DB084"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0A897F11"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w:t>
            </w:r>
            <w:r w:rsidRPr="00A41988">
              <w:rPr>
                <w:rFonts w:ascii="Times New Roman" w:eastAsia="Times New Roman" w:hAnsi="Times New Roman" w:cs="Times New Roman"/>
                <w:b/>
                <w:sz w:val="24"/>
                <w:szCs w:val="24"/>
                <w:lang w:eastAsia="ru-RU"/>
              </w:rPr>
              <w:lastRenderedPageBreak/>
              <w:t xml:space="preserve">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57DC61C0"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lastRenderedPageBreak/>
              <w:t xml:space="preserve">Результаты обучения (умения и знания), соотнесенные с </w:t>
            </w:r>
            <w:r w:rsidRPr="00A41988">
              <w:rPr>
                <w:rFonts w:ascii="Times New Roman" w:eastAsia="Times New Roman" w:hAnsi="Times New Roman" w:cs="Times New Roman"/>
                <w:b/>
                <w:sz w:val="24"/>
                <w:szCs w:val="24"/>
                <w:lang w:eastAsia="ru-RU"/>
              </w:rPr>
              <w:lastRenderedPageBreak/>
              <w:t>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3C9EF3E4"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lastRenderedPageBreak/>
              <w:t>Типовые контрольные задания</w:t>
            </w:r>
          </w:p>
        </w:tc>
      </w:tr>
      <w:tr w:rsidR="001B77FA" w:rsidRPr="00A41988" w14:paraId="663C8957" w14:textId="77777777" w:rsidTr="006123DE">
        <w:tc>
          <w:tcPr>
            <w:tcW w:w="1985" w:type="dxa"/>
            <w:tcBorders>
              <w:top w:val="single" w:sz="4" w:space="0" w:color="auto"/>
              <w:left w:val="single" w:sz="4" w:space="0" w:color="auto"/>
              <w:bottom w:val="single" w:sz="4" w:space="0" w:color="auto"/>
              <w:right w:val="single" w:sz="4" w:space="0" w:color="auto"/>
            </w:tcBorders>
          </w:tcPr>
          <w:p w14:paraId="15AAC4CD" w14:textId="77777777" w:rsidR="0025194B" w:rsidRPr="0025194B" w:rsidRDefault="0025194B" w:rsidP="006123D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 xml:space="preserve">ПКП-1 </w:t>
            </w:r>
          </w:p>
          <w:p w14:paraId="40B73078"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369EDE6E" w14:textId="459C3BB1" w:rsidR="001B77FA" w:rsidRPr="001B77FA" w:rsidRDefault="001B77FA" w:rsidP="006123DE">
            <w:pPr>
              <w:tabs>
                <w:tab w:val="left" w:pos="540"/>
              </w:tabs>
              <w:spacing w:after="0" w:line="240" w:lineRule="auto"/>
              <w:contextualSpacing/>
              <w:jc w:val="both"/>
              <w:rPr>
                <w:rFonts w:ascii="Times New Roman" w:eastAsia="Times New Roman" w:hAnsi="Times New Roman" w:cs="Times New Roman"/>
                <w:bCs/>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33E857E7" w14:textId="77777777" w:rsidR="0025194B"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1. Применяет теоретические знания и экономические законы для определения основных тенденций в развитии современной мировой экономики</w:t>
            </w:r>
          </w:p>
          <w:p w14:paraId="07989683" w14:textId="77777777" w:rsidR="0025194B" w:rsidRPr="0025194B"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A6D1284" w14:textId="738119B9" w:rsidR="001B77FA" w:rsidRPr="00A41988"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2552" w:type="dxa"/>
            <w:tcBorders>
              <w:top w:val="single" w:sz="4" w:space="0" w:color="auto"/>
              <w:left w:val="single" w:sz="4" w:space="0" w:color="auto"/>
              <w:bottom w:val="single" w:sz="4" w:space="0" w:color="auto"/>
              <w:right w:val="single" w:sz="4" w:space="0" w:color="auto"/>
            </w:tcBorders>
          </w:tcPr>
          <w:p w14:paraId="1F2D2936"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современных тенденций развития мировой экономики</w:t>
            </w:r>
          </w:p>
          <w:p w14:paraId="2292C2E7"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определять тренды и перспективы развития мировой экономики</w:t>
            </w:r>
          </w:p>
          <w:p w14:paraId="734BD9ED"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3FF45A46"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698ED112"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044AD29D"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2215E29C"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5BE07175"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1F383EEB"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62E9CA62"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055C91C2"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6A8FF2B4"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64B02283"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4031505F"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7722A631"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70237C05"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3AC11B54"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5C65AABA" w14:textId="77777777" w:rsidR="00373CD6" w:rsidRDefault="00373CD6"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1C380EF7" w14:textId="58A566CD"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методик и критериев оценки эффективности внешнеэкономической деятельности международного бизнеса</w:t>
            </w:r>
          </w:p>
          <w:p w14:paraId="64302BA5" w14:textId="5D0E34BD" w:rsidR="001B77FA" w:rsidRPr="00A41988" w:rsidRDefault="0025194B" w:rsidP="0025194B">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 xml:space="preserve">Умение: вырабатывать управленческие решения для повышения эффективности внешнеэкономической деятельности </w:t>
            </w:r>
          </w:p>
        </w:tc>
        <w:tc>
          <w:tcPr>
            <w:tcW w:w="3231" w:type="dxa"/>
            <w:tcBorders>
              <w:top w:val="single" w:sz="4" w:space="0" w:color="auto"/>
              <w:left w:val="single" w:sz="4" w:space="0" w:color="auto"/>
              <w:bottom w:val="single" w:sz="4" w:space="0" w:color="auto"/>
              <w:right w:val="single" w:sz="4" w:space="0" w:color="auto"/>
            </w:tcBorders>
          </w:tcPr>
          <w:p w14:paraId="7D778EC9" w14:textId="2FC97B89"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Мировое хозяйство состоит из следующих элементов:</w:t>
            </w:r>
          </w:p>
          <w:p w14:paraId="6EADA0FD" w14:textId="77777777" w:rsidR="00373CD6" w:rsidRPr="00373CD6" w:rsidRDefault="00373CD6" w:rsidP="00373CD6">
            <w:pPr>
              <w:tabs>
                <w:tab w:val="left" w:pos="540"/>
              </w:tabs>
              <w:spacing w:after="0" w:line="240" w:lineRule="auto"/>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а) мировой рынок товаров и услуг, мировой рынок капитала и инвестиций, мировой рынок рабочей силы, уровень и качество жизни населения, интернационализация хозяйственной жизни государств;</w:t>
            </w:r>
          </w:p>
          <w:p w14:paraId="16060060" w14:textId="77777777" w:rsidR="00373CD6" w:rsidRPr="00373CD6" w:rsidRDefault="00373CD6" w:rsidP="00373CD6">
            <w:pPr>
              <w:tabs>
                <w:tab w:val="left" w:pos="540"/>
              </w:tabs>
              <w:spacing w:after="0" w:line="240" w:lineRule="auto"/>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б) международная валютная система, международные финансовые связи, международные производственные связи;</w:t>
            </w:r>
          </w:p>
          <w:p w14:paraId="7F491D17" w14:textId="77777777" w:rsidR="00373CD6" w:rsidRPr="00373CD6" w:rsidRDefault="00373CD6" w:rsidP="00373CD6">
            <w:pPr>
              <w:tabs>
                <w:tab w:val="left" w:pos="540"/>
              </w:tabs>
              <w:spacing w:after="0" w:line="240" w:lineRule="auto"/>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в) мировой рынок товаров и услуг, мировой рынок капитала и инвестиций, международные экономические организации, мировой рынок рабочей силы, международная валютная система;</w:t>
            </w:r>
          </w:p>
          <w:p w14:paraId="17299383" w14:textId="77777777" w:rsidR="001B77FA" w:rsidRDefault="00373CD6" w:rsidP="00373CD6">
            <w:pPr>
              <w:tabs>
                <w:tab w:val="left" w:pos="540"/>
              </w:tabs>
              <w:spacing w:after="0" w:line="240" w:lineRule="auto"/>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г) международные производственные связи, международные финансовые связи, международные транспортные связи, мировой рынок рабочей силы.</w:t>
            </w:r>
          </w:p>
          <w:p w14:paraId="51162428" w14:textId="77777777" w:rsid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p>
          <w:p w14:paraId="53480CC8" w14:textId="55D404C6"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Основными показателями эффективности деятельности фирм и предприятий являются:</w:t>
            </w:r>
          </w:p>
          <w:p w14:paraId="0E1F431B"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а) сведения об активах, о чистой или валовой прибыли, об основном капитале, о капиталовложениях;</w:t>
            </w:r>
          </w:p>
          <w:p w14:paraId="605E0C3E"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б) динамика продаж в стоимостном и количественном выражении, коэффициент спроса, загрузка производственных мощностей;</w:t>
            </w:r>
          </w:p>
          <w:p w14:paraId="13089186"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в) коэффициент финансовой независимости, коэффициент покрытия, коэффициент ликвидности;</w:t>
            </w:r>
          </w:p>
          <w:p w14:paraId="5E5E6459" w14:textId="4AC383D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highlight w:val="yellow"/>
                <w:lang w:eastAsia="ru-RU"/>
              </w:rPr>
            </w:pPr>
            <w:r w:rsidRPr="00373CD6">
              <w:rPr>
                <w:rFonts w:ascii="Times New Roman" w:eastAsia="Times New Roman" w:hAnsi="Times New Roman" w:cs="Times New Roman"/>
                <w:sz w:val="20"/>
                <w:szCs w:val="20"/>
                <w:lang w:eastAsia="ru-RU"/>
              </w:rPr>
              <w:t>г) прибыль, рентабельность, объем продаж, коэффициент капиталоотдачи.</w:t>
            </w:r>
          </w:p>
        </w:tc>
      </w:tr>
      <w:tr w:rsidR="001B77FA" w:rsidRPr="00A41988" w14:paraId="3704E191" w14:textId="77777777" w:rsidTr="006123DE">
        <w:tc>
          <w:tcPr>
            <w:tcW w:w="1985" w:type="dxa"/>
            <w:tcBorders>
              <w:top w:val="single" w:sz="4" w:space="0" w:color="auto"/>
              <w:left w:val="single" w:sz="4" w:space="0" w:color="auto"/>
              <w:bottom w:val="single" w:sz="4" w:space="0" w:color="auto"/>
              <w:right w:val="single" w:sz="4" w:space="0" w:color="auto"/>
            </w:tcBorders>
          </w:tcPr>
          <w:p w14:paraId="3B6DB4BC" w14:textId="3EAE6F5D" w:rsidR="001B77FA" w:rsidRPr="00A41988" w:rsidRDefault="0025194B" w:rsidP="006123D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bCs/>
                <w:sz w:val="24"/>
                <w:szCs w:val="24"/>
                <w:lang w:eastAsia="ru-RU"/>
              </w:rPr>
              <w:t>ПКП-5</w:t>
            </w:r>
            <w:r>
              <w:rPr>
                <w:rFonts w:ascii="Times New Roman" w:eastAsia="Times New Roman" w:hAnsi="Times New Roman" w:cs="Times New Roman"/>
                <w:b/>
                <w:sz w:val="24"/>
                <w:szCs w:val="24"/>
                <w:lang w:eastAsia="ru-RU"/>
              </w:rPr>
              <w:t xml:space="preserve"> </w:t>
            </w:r>
            <w:r w:rsidRPr="0025194B">
              <w:rPr>
                <w:rFonts w:ascii="Times New Roman" w:eastAsia="Times New Roman" w:hAnsi="Times New Roman" w:cs="Times New Roman"/>
                <w:bCs/>
                <w:sz w:val="24"/>
                <w:szCs w:val="24"/>
                <w:lang w:eastAsia="ru-RU"/>
              </w:rPr>
              <w:t>Способность анализировать влияние членства России в международных экономических и финансовых организациях на внешнеэкономич</w:t>
            </w:r>
            <w:r w:rsidRPr="0025194B">
              <w:rPr>
                <w:rFonts w:ascii="Times New Roman" w:eastAsia="Times New Roman" w:hAnsi="Times New Roman" w:cs="Times New Roman"/>
                <w:bCs/>
                <w:sz w:val="24"/>
                <w:szCs w:val="24"/>
                <w:lang w:eastAsia="ru-RU"/>
              </w:rPr>
              <w:lastRenderedPageBreak/>
              <w:t>еские связи предприятия</w:t>
            </w:r>
          </w:p>
        </w:tc>
        <w:tc>
          <w:tcPr>
            <w:tcW w:w="1984" w:type="dxa"/>
            <w:tcBorders>
              <w:top w:val="single" w:sz="4" w:space="0" w:color="auto"/>
              <w:left w:val="single" w:sz="4" w:space="0" w:color="auto"/>
              <w:bottom w:val="single" w:sz="4" w:space="0" w:color="auto"/>
              <w:right w:val="single" w:sz="4" w:space="0" w:color="auto"/>
            </w:tcBorders>
          </w:tcPr>
          <w:p w14:paraId="75527A1D" w14:textId="77777777" w:rsidR="0025194B" w:rsidRPr="0025194B" w:rsidRDefault="0025194B" w:rsidP="0025194B">
            <w:pPr>
              <w:tabs>
                <w:tab w:val="left" w:pos="540"/>
              </w:tabs>
              <w:spacing w:after="0" w:line="240" w:lineRule="auto"/>
              <w:contextualSpacing/>
              <w:jc w:val="both"/>
              <w:rPr>
                <w:rFonts w:ascii="Times New Roman" w:eastAsia="Calibri" w:hAnsi="Times New Roman" w:cs="Times New Roman"/>
                <w:sz w:val="24"/>
                <w:szCs w:val="24"/>
              </w:rPr>
            </w:pPr>
            <w:r w:rsidRPr="0025194B">
              <w:rPr>
                <w:rFonts w:ascii="Times New Roman" w:eastAsia="Calibri" w:hAnsi="Times New Roman" w:cs="Times New Roman"/>
                <w:sz w:val="24"/>
                <w:szCs w:val="24"/>
              </w:rPr>
              <w:lastRenderedPageBreak/>
              <w:t>1. Обосновывает управленческие решения при проведении международных торговых операций</w:t>
            </w:r>
          </w:p>
          <w:p w14:paraId="78239348" w14:textId="77777777" w:rsidR="0025194B" w:rsidRPr="0025194B" w:rsidRDefault="0025194B" w:rsidP="0025194B">
            <w:pPr>
              <w:tabs>
                <w:tab w:val="left" w:pos="540"/>
              </w:tabs>
              <w:spacing w:after="0" w:line="240" w:lineRule="auto"/>
              <w:contextualSpacing/>
              <w:jc w:val="both"/>
              <w:rPr>
                <w:rFonts w:ascii="Times New Roman" w:eastAsia="Calibri" w:hAnsi="Times New Roman" w:cs="Times New Roman"/>
                <w:sz w:val="24"/>
                <w:szCs w:val="24"/>
              </w:rPr>
            </w:pPr>
          </w:p>
          <w:p w14:paraId="7ABB59E0" w14:textId="07D62EF7" w:rsidR="001B77FA" w:rsidRPr="00A41988" w:rsidRDefault="0025194B" w:rsidP="0025194B">
            <w:pPr>
              <w:tabs>
                <w:tab w:val="left" w:pos="540"/>
              </w:tabs>
              <w:spacing w:after="0" w:line="240" w:lineRule="auto"/>
              <w:contextualSpacing/>
              <w:jc w:val="both"/>
              <w:rPr>
                <w:rFonts w:ascii="Times New Roman" w:eastAsia="Calibri" w:hAnsi="Times New Roman" w:cs="Times New Roman"/>
                <w:sz w:val="24"/>
                <w:szCs w:val="24"/>
              </w:rPr>
            </w:pPr>
            <w:r w:rsidRPr="0025194B">
              <w:rPr>
                <w:rFonts w:ascii="Times New Roman" w:eastAsia="Calibri" w:hAnsi="Times New Roman" w:cs="Times New Roman"/>
                <w:sz w:val="24"/>
                <w:szCs w:val="24"/>
              </w:rPr>
              <w:t xml:space="preserve">2. Использует методический инструментарий оценки </w:t>
            </w:r>
            <w:r w:rsidRPr="0025194B">
              <w:rPr>
                <w:rFonts w:ascii="Times New Roman" w:eastAsia="Calibri" w:hAnsi="Times New Roman" w:cs="Times New Roman"/>
                <w:sz w:val="24"/>
                <w:szCs w:val="24"/>
              </w:rPr>
              <w:lastRenderedPageBreak/>
              <w:t>эффективности внешнеэкономических связей России</w:t>
            </w:r>
          </w:p>
        </w:tc>
        <w:tc>
          <w:tcPr>
            <w:tcW w:w="2552" w:type="dxa"/>
            <w:tcBorders>
              <w:top w:val="single" w:sz="4" w:space="0" w:color="auto"/>
              <w:left w:val="single" w:sz="4" w:space="0" w:color="auto"/>
              <w:bottom w:val="single" w:sz="4" w:space="0" w:color="auto"/>
              <w:right w:val="single" w:sz="4" w:space="0" w:color="auto"/>
            </w:tcBorders>
          </w:tcPr>
          <w:p w14:paraId="1936EF53"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r w:rsidRPr="0025194B">
              <w:rPr>
                <w:rFonts w:ascii="Times New Roman" w:eastAsia="Times New Roman" w:hAnsi="Times New Roman" w:cs="Times New Roman"/>
                <w:bCs/>
                <w:sz w:val="24"/>
                <w:szCs w:val="24"/>
                <w:lang w:eastAsia="ru-RU"/>
              </w:rPr>
              <w:lastRenderedPageBreak/>
              <w:t>Знание: видов внешнеторговых операций</w:t>
            </w:r>
          </w:p>
          <w:p w14:paraId="6B8801DD"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r w:rsidRPr="0025194B">
              <w:rPr>
                <w:rFonts w:ascii="Times New Roman" w:eastAsia="Times New Roman" w:hAnsi="Times New Roman" w:cs="Times New Roman"/>
                <w:bCs/>
                <w:sz w:val="24"/>
                <w:szCs w:val="24"/>
                <w:lang w:eastAsia="ru-RU"/>
              </w:rPr>
              <w:t>Умение: разрабатывать управленческие решения при совершении внешнеторговых операций.</w:t>
            </w:r>
          </w:p>
          <w:p w14:paraId="5BBC7CC3" w14:textId="77777777" w:rsid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p>
          <w:p w14:paraId="2786012B" w14:textId="77777777" w:rsidR="001510EE" w:rsidRPr="0025194B" w:rsidRDefault="001510EE"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p>
          <w:p w14:paraId="690B19E2"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r w:rsidRPr="0025194B">
              <w:rPr>
                <w:rFonts w:ascii="Times New Roman" w:eastAsia="Times New Roman" w:hAnsi="Times New Roman" w:cs="Times New Roman"/>
                <w:bCs/>
                <w:sz w:val="24"/>
                <w:szCs w:val="24"/>
                <w:lang w:eastAsia="ru-RU"/>
              </w:rPr>
              <w:lastRenderedPageBreak/>
              <w:t>Знание: критериев оценки эффективности внешнеэкономической деятельности</w:t>
            </w:r>
          </w:p>
          <w:p w14:paraId="0073CE74" w14:textId="69ECD328" w:rsidR="001B77FA" w:rsidRPr="00A41988" w:rsidRDefault="0025194B" w:rsidP="0025194B">
            <w:pPr>
              <w:tabs>
                <w:tab w:val="left" w:pos="540"/>
              </w:tabs>
              <w:spacing w:after="200" w:line="240" w:lineRule="auto"/>
              <w:contextualSpacing/>
              <w:jc w:val="both"/>
              <w:rPr>
                <w:rFonts w:ascii="Times New Roman" w:eastAsia="Times New Roman" w:hAnsi="Times New Roman" w:cs="Times New Roman"/>
                <w:b/>
                <w:sz w:val="24"/>
                <w:szCs w:val="24"/>
                <w:lang w:eastAsia="ru-RU"/>
              </w:rPr>
            </w:pPr>
            <w:r w:rsidRPr="0025194B">
              <w:rPr>
                <w:rFonts w:ascii="Times New Roman" w:eastAsia="Times New Roman" w:hAnsi="Times New Roman" w:cs="Times New Roman"/>
                <w:bCs/>
                <w:sz w:val="24"/>
                <w:szCs w:val="24"/>
                <w:lang w:eastAsia="ru-RU"/>
              </w:rPr>
              <w:t>Умение: применять инструментарий для оценки эффективности 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14:paraId="79ED8A27" w14:textId="4FF45C7F" w:rsidR="001B77FA" w:rsidRPr="001510EE" w:rsidRDefault="001510EE" w:rsidP="006123DE">
            <w:pPr>
              <w:tabs>
                <w:tab w:val="left" w:pos="540"/>
              </w:tabs>
              <w:spacing w:after="20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lastRenderedPageBreak/>
              <w:t>Продавец из Москвы, продает товар покупателю из Шанхая. Продавец обязуется нести расходы по страхованию товара до порта Нинбо и оплатить транспортные расходы до порта Нинбо. Риски от продавца к покупателю переходят в российском порту отгрузки после погрузки товара на судно.  Сформулируйте базисные условия поставки во внешнеторговом контракте</w:t>
            </w:r>
          </w:p>
          <w:p w14:paraId="0000990A" w14:textId="77777777" w:rsidR="001510EE" w:rsidRDefault="001510EE" w:rsidP="00373CD6">
            <w:pPr>
              <w:tabs>
                <w:tab w:val="left" w:pos="540"/>
              </w:tabs>
              <w:spacing w:after="0" w:line="240" w:lineRule="auto"/>
              <w:jc w:val="both"/>
              <w:rPr>
                <w:rFonts w:ascii="Times New Roman" w:eastAsia="Times New Roman" w:hAnsi="Times New Roman" w:cs="Times New Roman"/>
                <w:sz w:val="20"/>
                <w:szCs w:val="20"/>
                <w:lang w:eastAsia="ru-RU"/>
              </w:rPr>
            </w:pPr>
          </w:p>
          <w:p w14:paraId="48492E9C" w14:textId="5AE78C5C"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lastRenderedPageBreak/>
              <w:t>Уровень экономического развития страны и ее участие в мировом хозяйстве характеризуют следующие показатели:</w:t>
            </w:r>
          </w:p>
          <w:p w14:paraId="3A8DE20D"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а) ВВП на душу населения, уровень и качество жизни, отраслевая структура национальной экономики;</w:t>
            </w:r>
          </w:p>
          <w:p w14:paraId="7025DC38" w14:textId="40A50C7D"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 xml:space="preserve">б) показатели экономической эффективности, объем ввоза и вывоза продукции, количество работающих, занятых в </w:t>
            </w:r>
            <w:r>
              <w:rPr>
                <w:rFonts w:ascii="Times New Roman" w:eastAsia="Times New Roman" w:hAnsi="Times New Roman" w:cs="Times New Roman"/>
                <w:sz w:val="20"/>
                <w:szCs w:val="20"/>
                <w:lang w:eastAsia="ru-RU"/>
              </w:rPr>
              <w:t>экспортноориентированных</w:t>
            </w:r>
            <w:r w:rsidRPr="00373CD6">
              <w:rPr>
                <w:rFonts w:ascii="Times New Roman" w:eastAsia="Times New Roman" w:hAnsi="Times New Roman" w:cs="Times New Roman"/>
                <w:sz w:val="20"/>
                <w:szCs w:val="20"/>
                <w:lang w:eastAsia="ru-RU"/>
              </w:rPr>
              <w:t xml:space="preserve"> отраслях;</w:t>
            </w:r>
          </w:p>
          <w:p w14:paraId="777E45D4"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в) уровень миграции рабочей силы, объем ввоза и вывоза промышленной продукции;</w:t>
            </w:r>
          </w:p>
          <w:p w14:paraId="7FDC06FC" w14:textId="4249CF06" w:rsidR="00373CD6" w:rsidRPr="00FE7373" w:rsidRDefault="00373CD6" w:rsidP="00373CD6">
            <w:pPr>
              <w:tabs>
                <w:tab w:val="left" w:pos="540"/>
              </w:tabs>
              <w:spacing w:after="0" w:line="240" w:lineRule="auto"/>
              <w:jc w:val="both"/>
              <w:rPr>
                <w:rFonts w:ascii="Times New Roman" w:eastAsia="Times New Roman" w:hAnsi="Times New Roman" w:cs="Times New Roman"/>
                <w:sz w:val="24"/>
                <w:szCs w:val="24"/>
                <w:lang w:eastAsia="ru-RU"/>
              </w:rPr>
            </w:pPr>
            <w:r w:rsidRPr="00373CD6">
              <w:rPr>
                <w:rFonts w:ascii="Times New Roman" w:eastAsia="Times New Roman" w:hAnsi="Times New Roman" w:cs="Times New Roman"/>
                <w:sz w:val="20"/>
                <w:szCs w:val="20"/>
                <w:lang w:eastAsia="ru-RU"/>
              </w:rPr>
              <w:t>г) отраслевая структура национальной экономики, уровень миграции рабочей силы, объем ввоза и вывоза промышленной продукции.</w:t>
            </w:r>
          </w:p>
        </w:tc>
      </w:tr>
    </w:tbl>
    <w:p w14:paraId="6D2A54BD" w14:textId="77777777" w:rsidR="001B77FA" w:rsidRDefault="001B77FA" w:rsidP="00D117EB">
      <w:pPr>
        <w:spacing w:after="0" w:line="240" w:lineRule="auto"/>
        <w:ind w:firstLine="709"/>
        <w:jc w:val="both"/>
        <w:rPr>
          <w:rFonts w:ascii="Times New Roman" w:eastAsia="Times New Roman" w:hAnsi="Times New Roman" w:cs="Times New Roman"/>
          <w:b/>
          <w:sz w:val="28"/>
          <w:szCs w:val="28"/>
          <w:lang w:eastAsia="ru-RU"/>
        </w:rPr>
      </w:pPr>
    </w:p>
    <w:p w14:paraId="34F5E499" w14:textId="77777777" w:rsidR="0025194B" w:rsidRDefault="0025194B" w:rsidP="001B77FA">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p w14:paraId="4A4F135F" w14:textId="57A01FEE" w:rsidR="001B77FA" w:rsidRDefault="001B77FA" w:rsidP="001B77FA">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6.3</w:t>
      </w:r>
    </w:p>
    <w:p w14:paraId="52640884" w14:textId="0D0BDCF3" w:rsidR="0025194B" w:rsidRPr="0025194B" w:rsidRDefault="000B59D9" w:rsidP="00163CEA">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w:t>
      </w:r>
      <w:r w:rsidR="00BA1E5D">
        <w:rPr>
          <w:rFonts w:ascii="Times New Roman" w:eastAsia="Times New Roman" w:hAnsi="Times New Roman" w:cs="Times New Roman"/>
          <w:sz w:val="28"/>
          <w:szCs w:val="28"/>
          <w:lang w:eastAsia="ru-RU"/>
        </w:rPr>
        <w:t xml:space="preserve"> </w:t>
      </w:r>
      <w:r w:rsidR="0025194B" w:rsidRPr="0025194B">
        <w:rPr>
          <w:rFonts w:ascii="Times New Roman" w:eastAsia="Times New Roman" w:hAnsi="Times New Roman" w:cs="Times New Roman"/>
          <w:sz w:val="28"/>
          <w:szCs w:val="28"/>
          <w:lang w:eastAsia="ru-RU"/>
        </w:rPr>
        <w:t>«Экономика стран Востока»</w:t>
      </w:r>
      <w:r>
        <w:rPr>
          <w:rFonts w:ascii="Times New Roman" w:eastAsia="Times New Roman" w:hAnsi="Times New Roman" w:cs="Times New Roman"/>
          <w:sz w:val="28"/>
          <w:szCs w:val="28"/>
          <w:lang w:eastAsia="ru-RU"/>
        </w:rPr>
        <w:t xml:space="preserve"> </w:t>
      </w:r>
      <w:bookmarkStart w:id="21" w:name="_GoBack"/>
      <w:bookmarkEnd w:id="21"/>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1B77FA" w:rsidRPr="00A41988" w14:paraId="2B29BF34" w14:textId="77777777" w:rsidTr="006123DE">
        <w:tc>
          <w:tcPr>
            <w:tcW w:w="1985" w:type="dxa"/>
            <w:tcBorders>
              <w:top w:val="single" w:sz="4" w:space="0" w:color="auto"/>
              <w:left w:val="single" w:sz="4" w:space="0" w:color="auto"/>
              <w:bottom w:val="single" w:sz="4" w:space="0" w:color="auto"/>
              <w:right w:val="single" w:sz="4" w:space="0" w:color="auto"/>
            </w:tcBorders>
          </w:tcPr>
          <w:p w14:paraId="5FB6D2D7"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03C364B7"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79FB7574"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3ED5CD17" w14:textId="77777777" w:rsidR="001B77FA" w:rsidRPr="00A41988" w:rsidRDefault="001B77FA" w:rsidP="006123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1B77FA" w:rsidRPr="00A41988" w14:paraId="2AEA2DFA" w14:textId="77777777" w:rsidTr="006123DE">
        <w:tc>
          <w:tcPr>
            <w:tcW w:w="1985" w:type="dxa"/>
            <w:tcBorders>
              <w:top w:val="single" w:sz="4" w:space="0" w:color="auto"/>
              <w:left w:val="single" w:sz="4" w:space="0" w:color="auto"/>
              <w:bottom w:val="single" w:sz="4" w:space="0" w:color="auto"/>
              <w:right w:val="single" w:sz="4" w:space="0" w:color="auto"/>
            </w:tcBorders>
          </w:tcPr>
          <w:p w14:paraId="1BD25C6A" w14:textId="77777777" w:rsidR="0025194B" w:rsidRPr="00BA1E5D" w:rsidRDefault="0025194B" w:rsidP="006123D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A1E5D">
              <w:rPr>
                <w:rFonts w:ascii="Times New Roman" w:eastAsia="Times New Roman" w:hAnsi="Times New Roman" w:cs="Times New Roman"/>
                <w:sz w:val="24"/>
                <w:szCs w:val="24"/>
                <w:lang w:eastAsia="ru-RU"/>
              </w:rPr>
              <w:t xml:space="preserve">ПКП-3 </w:t>
            </w:r>
          </w:p>
          <w:p w14:paraId="7B98EB2E" w14:textId="44B20DC1" w:rsidR="001B77FA" w:rsidRPr="0025194B" w:rsidRDefault="0025194B" w:rsidP="0025194B">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w:t>
            </w:r>
            <w:r>
              <w:rPr>
                <w:rFonts w:ascii="Times New Roman" w:eastAsia="Calibri" w:hAnsi="Times New Roman" w:cs="Times New Roman"/>
                <w:color w:val="000000"/>
                <w:sz w:val="24"/>
                <w:szCs w:val="24"/>
              </w:rPr>
              <w:lastRenderedPageBreak/>
              <w:t>использовать данный опыт при определении приоритетов развития российского бизнеса в регионах и странах Востока.</w:t>
            </w:r>
          </w:p>
        </w:tc>
        <w:tc>
          <w:tcPr>
            <w:tcW w:w="1984" w:type="dxa"/>
            <w:tcBorders>
              <w:top w:val="single" w:sz="4" w:space="0" w:color="auto"/>
              <w:left w:val="single" w:sz="4" w:space="0" w:color="auto"/>
              <w:bottom w:val="single" w:sz="4" w:space="0" w:color="auto"/>
              <w:right w:val="single" w:sz="4" w:space="0" w:color="auto"/>
            </w:tcBorders>
          </w:tcPr>
          <w:p w14:paraId="24BBDBE4" w14:textId="77777777" w:rsidR="0025194B" w:rsidRDefault="0025194B" w:rsidP="0025194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 Обосновывает управленческие решения при проведении международных торговых операций</w:t>
            </w:r>
          </w:p>
          <w:p w14:paraId="55EF6F53" w14:textId="77777777" w:rsidR="0025194B" w:rsidRDefault="0025194B" w:rsidP="0025194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A708D96" w14:textId="77777777" w:rsidR="00373CD6" w:rsidRDefault="00373CD6" w:rsidP="0025194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60C42F3" w14:textId="77777777" w:rsidR="00373CD6" w:rsidRDefault="00373CD6" w:rsidP="0025194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A9FB0FB" w14:textId="77777777" w:rsidR="00373CD6" w:rsidRDefault="00373CD6" w:rsidP="0025194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48333E1" w14:textId="4723202A" w:rsidR="001B77FA" w:rsidRPr="00A41988"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 Использует методический инструментарий оценки эффективности внешнеэкономических связей России со странами Востока</w:t>
            </w:r>
          </w:p>
        </w:tc>
        <w:tc>
          <w:tcPr>
            <w:tcW w:w="2552" w:type="dxa"/>
            <w:tcBorders>
              <w:top w:val="single" w:sz="4" w:space="0" w:color="auto"/>
              <w:left w:val="single" w:sz="4" w:space="0" w:color="auto"/>
              <w:bottom w:val="single" w:sz="4" w:space="0" w:color="auto"/>
              <w:right w:val="single" w:sz="4" w:space="0" w:color="auto"/>
            </w:tcBorders>
          </w:tcPr>
          <w:p w14:paraId="1C96FB09"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видов внешнеторговых операций</w:t>
            </w:r>
          </w:p>
          <w:p w14:paraId="672947BB"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разрабатывать управленческие решения при совершении внешнеторговых операций.</w:t>
            </w:r>
          </w:p>
          <w:p w14:paraId="35B1CB5E"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p>
          <w:p w14:paraId="00D3A759"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критериев оценки эффективности внешнеэкономической деятельности России со странами Востока</w:t>
            </w:r>
          </w:p>
          <w:p w14:paraId="52C7BEC6" w14:textId="77777777" w:rsidR="0025194B" w:rsidRDefault="0025194B" w:rsidP="0025194B">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инструментарий для оценки эффективности внешнеэкономической </w:t>
            </w:r>
            <w:r>
              <w:rPr>
                <w:rFonts w:ascii="Times New Roman" w:eastAsia="Times New Roman" w:hAnsi="Times New Roman" w:cs="Times New Roman"/>
                <w:sz w:val="24"/>
                <w:szCs w:val="24"/>
                <w:lang w:eastAsia="ru-RU"/>
              </w:rPr>
              <w:lastRenderedPageBreak/>
              <w:t>деятельности России со странами Востока</w:t>
            </w:r>
          </w:p>
          <w:p w14:paraId="286A156F" w14:textId="77777777" w:rsidR="001B77FA" w:rsidRPr="00A41988" w:rsidRDefault="001B77FA" w:rsidP="006123DE">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p>
        </w:tc>
        <w:tc>
          <w:tcPr>
            <w:tcW w:w="3231" w:type="dxa"/>
            <w:tcBorders>
              <w:top w:val="single" w:sz="4" w:space="0" w:color="auto"/>
              <w:left w:val="single" w:sz="4" w:space="0" w:color="auto"/>
              <w:bottom w:val="single" w:sz="4" w:space="0" w:color="auto"/>
              <w:right w:val="single" w:sz="4" w:space="0" w:color="auto"/>
            </w:tcBorders>
          </w:tcPr>
          <w:p w14:paraId="7AF65B96" w14:textId="5CA4E88A" w:rsid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lastRenderedPageBreak/>
              <w:t>Продавец из Пскова продает товар со своего склада покупателю из Стамбула. Продавец обязуется предоставить товар готовым к погрузке в транспортное средство и предоставить документы, необходимые для вывоза из страны. Сформулируйте базисные условия поставки во внешнеторговом контракте</w:t>
            </w:r>
          </w:p>
          <w:p w14:paraId="0A593F25" w14:textId="77777777" w:rsid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p>
          <w:p w14:paraId="2B15A07C" w14:textId="77777777" w:rsid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p>
          <w:p w14:paraId="4767F5E9" w14:textId="77777777" w:rsid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p>
          <w:p w14:paraId="03CD37C1" w14:textId="44B72F34"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Основными показателями участия страны в международном разделении труда являются:</w:t>
            </w:r>
          </w:p>
          <w:p w14:paraId="72E0A753"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а) экспортная квота, импортная квота, коэффициент динамики международного разделения труда;</w:t>
            </w:r>
          </w:p>
          <w:p w14:paraId="2F800E8B"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б) коэффициент рентабельности, коэффициент динамики международного разделения труда, валовой национальный продукт государств;</w:t>
            </w:r>
          </w:p>
          <w:p w14:paraId="5EBAB9D8" w14:textId="77777777" w:rsidR="00373CD6" w:rsidRPr="00373CD6" w:rsidRDefault="00373CD6" w:rsidP="00373CD6">
            <w:pPr>
              <w:tabs>
                <w:tab w:val="left" w:pos="540"/>
              </w:tabs>
              <w:spacing w:after="0" w:line="240" w:lineRule="auto"/>
              <w:jc w:val="both"/>
              <w:rPr>
                <w:rFonts w:ascii="Times New Roman" w:eastAsia="Times New Roman" w:hAnsi="Times New Roman" w:cs="Times New Roman"/>
                <w:sz w:val="20"/>
                <w:szCs w:val="20"/>
                <w:lang w:eastAsia="ru-RU"/>
              </w:rPr>
            </w:pPr>
            <w:r w:rsidRPr="00373CD6">
              <w:rPr>
                <w:rFonts w:ascii="Times New Roman" w:eastAsia="Times New Roman" w:hAnsi="Times New Roman" w:cs="Times New Roman"/>
                <w:sz w:val="20"/>
                <w:szCs w:val="20"/>
                <w:lang w:eastAsia="ru-RU"/>
              </w:rPr>
              <w:t>в) коэффициент рентабельности, экспортная квота, импортная квота;</w:t>
            </w:r>
          </w:p>
          <w:p w14:paraId="0825BDAC" w14:textId="3C787B05" w:rsidR="001B77FA" w:rsidRPr="001B77FA" w:rsidRDefault="00373CD6" w:rsidP="00373CD6">
            <w:pPr>
              <w:tabs>
                <w:tab w:val="left" w:pos="540"/>
              </w:tabs>
              <w:spacing w:after="0" w:line="240" w:lineRule="auto"/>
              <w:jc w:val="both"/>
              <w:rPr>
                <w:rFonts w:ascii="Times New Roman" w:eastAsia="Times New Roman" w:hAnsi="Times New Roman" w:cs="Times New Roman"/>
                <w:sz w:val="24"/>
                <w:szCs w:val="24"/>
                <w:highlight w:val="yellow"/>
                <w:lang w:eastAsia="ru-RU"/>
              </w:rPr>
            </w:pPr>
            <w:r w:rsidRPr="00373CD6">
              <w:rPr>
                <w:rFonts w:ascii="Times New Roman" w:eastAsia="Times New Roman" w:hAnsi="Times New Roman" w:cs="Times New Roman"/>
                <w:sz w:val="20"/>
                <w:szCs w:val="20"/>
                <w:lang w:eastAsia="ru-RU"/>
              </w:rPr>
              <w:lastRenderedPageBreak/>
              <w:t>г) валовой национальный продукт государств, экспортная квота, коэффициент динамики международного разделения труда.</w:t>
            </w:r>
          </w:p>
        </w:tc>
      </w:tr>
    </w:tbl>
    <w:p w14:paraId="4FBF6F3A" w14:textId="77777777" w:rsidR="001B77FA" w:rsidRDefault="001B77FA" w:rsidP="001B77FA">
      <w:pPr>
        <w:spacing w:after="0" w:line="240" w:lineRule="auto"/>
        <w:ind w:firstLine="709"/>
        <w:jc w:val="both"/>
        <w:rPr>
          <w:rFonts w:ascii="Times New Roman" w:eastAsia="Times New Roman" w:hAnsi="Times New Roman" w:cs="Times New Roman"/>
          <w:b/>
          <w:sz w:val="28"/>
          <w:szCs w:val="28"/>
          <w:lang w:eastAsia="ru-RU"/>
        </w:rPr>
      </w:pPr>
    </w:p>
    <w:p w14:paraId="3A01F79F" w14:textId="77777777" w:rsidR="001B77FA" w:rsidRDefault="001B77FA" w:rsidP="00D117EB">
      <w:pPr>
        <w:spacing w:after="0" w:line="240" w:lineRule="auto"/>
        <w:ind w:firstLine="709"/>
        <w:jc w:val="both"/>
        <w:rPr>
          <w:rFonts w:ascii="Times New Roman" w:eastAsia="Times New Roman" w:hAnsi="Times New Roman" w:cs="Times New Roman"/>
          <w:b/>
          <w:sz w:val="28"/>
          <w:szCs w:val="28"/>
          <w:lang w:eastAsia="ru-RU"/>
        </w:rPr>
      </w:pPr>
    </w:p>
    <w:p w14:paraId="4C56BF04" w14:textId="0C01BED0" w:rsidR="00D117EB" w:rsidRPr="00880EB5" w:rsidRDefault="00D117EB" w:rsidP="00D117EB">
      <w:pPr>
        <w:spacing w:after="0" w:line="240" w:lineRule="auto"/>
        <w:ind w:firstLine="709"/>
        <w:jc w:val="both"/>
        <w:rPr>
          <w:rFonts w:ascii="Times New Roman" w:eastAsia="Times New Roman" w:hAnsi="Times New Roman" w:cs="Times New Roman"/>
          <w:b/>
          <w:sz w:val="28"/>
          <w:szCs w:val="28"/>
          <w:lang w:eastAsia="ru-RU"/>
        </w:rPr>
      </w:pPr>
      <w:bookmarkStart w:id="22" w:name="_Hlk182397671"/>
      <w:r w:rsidRPr="00880EB5">
        <w:rPr>
          <w:rFonts w:ascii="Times New Roman" w:eastAsia="Times New Roman" w:hAnsi="Times New Roman" w:cs="Times New Roman"/>
          <w:b/>
          <w:sz w:val="28"/>
          <w:szCs w:val="28"/>
          <w:lang w:eastAsia="ru-RU"/>
        </w:rPr>
        <w:t xml:space="preserve">Примерный перечень тем для выполнения </w:t>
      </w:r>
      <w:r w:rsidR="00796FCC">
        <w:rPr>
          <w:rFonts w:ascii="Times New Roman" w:eastAsia="Times New Roman" w:hAnsi="Times New Roman" w:cs="Times New Roman"/>
          <w:b/>
          <w:sz w:val="28"/>
          <w:szCs w:val="28"/>
          <w:lang w:eastAsia="ru-RU"/>
        </w:rPr>
        <w:t>домашнего творческого задания</w:t>
      </w:r>
    </w:p>
    <w:bookmarkEnd w:id="22"/>
    <w:p w14:paraId="7D73F8A1" w14:textId="77777777" w:rsidR="00880EB5" w:rsidRPr="00880EB5" w:rsidRDefault="00880EB5" w:rsidP="00AA3DA7">
      <w:pPr>
        <w:spacing w:after="0" w:line="240" w:lineRule="auto"/>
        <w:ind w:firstLine="709"/>
        <w:jc w:val="both"/>
        <w:rPr>
          <w:rFonts w:ascii="Times New Roman" w:hAnsi="Times New Roman" w:cs="Times New Roman"/>
          <w:b/>
          <w:bCs/>
          <w:sz w:val="28"/>
          <w:szCs w:val="28"/>
        </w:rPr>
      </w:pPr>
    </w:p>
    <w:p w14:paraId="381C9206" w14:textId="32F59F3A" w:rsidR="00E43AFD"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Китая</w:t>
      </w:r>
    </w:p>
    <w:p w14:paraId="1BC4D776" w14:textId="6BD1782E"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США</w:t>
      </w:r>
    </w:p>
    <w:p w14:paraId="38850373" w14:textId="29E4DC27"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ЕС</w:t>
      </w:r>
    </w:p>
    <w:p w14:paraId="3621473F" w14:textId="7019ACFB"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Экономическая дипломатия стран Латинской </w:t>
      </w:r>
      <w:r w:rsidR="001B77FA">
        <w:rPr>
          <w:rFonts w:ascii="Times New Roman" w:hAnsi="Times New Roman" w:cs="Times New Roman"/>
          <w:sz w:val="28"/>
          <w:szCs w:val="28"/>
        </w:rPr>
        <w:t xml:space="preserve">и Центральной </w:t>
      </w:r>
      <w:r>
        <w:rPr>
          <w:rFonts w:ascii="Times New Roman" w:hAnsi="Times New Roman" w:cs="Times New Roman"/>
          <w:sz w:val="28"/>
          <w:szCs w:val="28"/>
        </w:rPr>
        <w:t>Америки (на примере страны)</w:t>
      </w:r>
    </w:p>
    <w:p w14:paraId="18D27F4B" w14:textId="4A1BC04E"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России</w:t>
      </w:r>
    </w:p>
    <w:p w14:paraId="06259974" w14:textId="4E4F5E71"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арабских государств (на примере стран</w:t>
      </w:r>
      <w:r w:rsidR="001B77FA">
        <w:rPr>
          <w:rFonts w:ascii="Times New Roman" w:hAnsi="Times New Roman" w:cs="Times New Roman"/>
          <w:sz w:val="28"/>
          <w:szCs w:val="28"/>
        </w:rPr>
        <w:t>ы</w:t>
      </w:r>
      <w:r>
        <w:rPr>
          <w:rFonts w:ascii="Times New Roman" w:hAnsi="Times New Roman" w:cs="Times New Roman"/>
          <w:sz w:val="28"/>
          <w:szCs w:val="28"/>
        </w:rPr>
        <w:t>)</w:t>
      </w:r>
    </w:p>
    <w:p w14:paraId="66103A74" w14:textId="7ADA5793"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Экономическая дипломатия </w:t>
      </w:r>
      <w:r w:rsidR="001B77FA">
        <w:rPr>
          <w:rFonts w:ascii="Times New Roman" w:hAnsi="Times New Roman" w:cs="Times New Roman"/>
          <w:sz w:val="28"/>
          <w:szCs w:val="28"/>
        </w:rPr>
        <w:t xml:space="preserve">Индии </w:t>
      </w:r>
    </w:p>
    <w:p w14:paraId="37CAE5ED" w14:textId="554B8C3A"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стран Африки (на примере страны)</w:t>
      </w:r>
    </w:p>
    <w:p w14:paraId="18E8A12C" w14:textId="227A60EF"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Турции</w:t>
      </w:r>
    </w:p>
    <w:p w14:paraId="3C7BF62B" w14:textId="7F7B5044"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Ирана</w:t>
      </w:r>
    </w:p>
    <w:p w14:paraId="3489E272" w14:textId="19807D79"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Франции</w:t>
      </w:r>
    </w:p>
    <w:p w14:paraId="2EC9521C" w14:textId="19A9D25B"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дипломатии Германии</w:t>
      </w:r>
    </w:p>
    <w:p w14:paraId="151DA82C" w14:textId="5DF25076"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Италии</w:t>
      </w:r>
    </w:p>
    <w:p w14:paraId="59B3FBE7" w14:textId="3D436380"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стран Центральной Азии (на примере стран)</w:t>
      </w:r>
    </w:p>
    <w:p w14:paraId="5540111A" w14:textId="1DBA4B32" w:rsidR="00880EB5" w:rsidRDefault="00880EB5" w:rsidP="00591994">
      <w:pPr>
        <w:spacing w:after="0" w:line="240" w:lineRule="auto"/>
        <w:jc w:val="both"/>
        <w:rPr>
          <w:rFonts w:ascii="Times New Roman" w:hAnsi="Times New Roman" w:cs="Times New Roman"/>
          <w:sz w:val="28"/>
          <w:szCs w:val="28"/>
        </w:rPr>
      </w:pPr>
    </w:p>
    <w:p w14:paraId="3C4D3402" w14:textId="417EEA3D" w:rsidR="00BA1E5D" w:rsidRPr="00BA1E5D" w:rsidRDefault="00BA1E5D" w:rsidP="00591994">
      <w:pPr>
        <w:spacing w:after="0" w:line="240" w:lineRule="auto"/>
        <w:jc w:val="both"/>
        <w:rPr>
          <w:rFonts w:ascii="Times New Roman" w:hAnsi="Times New Roman" w:cs="Times New Roman"/>
          <w:b/>
          <w:bCs/>
          <w:sz w:val="28"/>
          <w:szCs w:val="28"/>
        </w:rPr>
      </w:pPr>
      <w:r w:rsidRPr="00BA1E5D">
        <w:rPr>
          <w:rFonts w:ascii="Times New Roman" w:hAnsi="Times New Roman" w:cs="Times New Roman"/>
          <w:b/>
          <w:bCs/>
          <w:sz w:val="28"/>
          <w:szCs w:val="28"/>
        </w:rPr>
        <w:t>Примерный перечень тем для выполнения контрольной работы</w:t>
      </w:r>
    </w:p>
    <w:p w14:paraId="68B60DBC" w14:textId="4FF3B472" w:rsidR="00BA1E5D" w:rsidRDefault="00BA1E5D" w:rsidP="00BA1E5D">
      <w:pPr>
        <w:pStyle w:val="a3"/>
        <w:numPr>
          <w:ilvl w:val="0"/>
          <w:numId w:val="31"/>
        </w:numPr>
        <w:spacing w:after="0" w:line="240" w:lineRule="auto"/>
        <w:ind w:left="0" w:firstLine="357"/>
        <w:jc w:val="both"/>
        <w:rPr>
          <w:rFonts w:ascii="Times New Roman" w:hAnsi="Times New Roman" w:cs="Times New Roman"/>
          <w:sz w:val="28"/>
          <w:szCs w:val="28"/>
        </w:rPr>
      </w:pPr>
      <w:r w:rsidRPr="00BA1E5D">
        <w:rPr>
          <w:rFonts w:ascii="Times New Roman" w:hAnsi="Times New Roman" w:cs="Times New Roman"/>
          <w:sz w:val="28"/>
          <w:szCs w:val="28"/>
        </w:rPr>
        <w:t xml:space="preserve">На основе протокола о присоединение Российской Федерации к </w:t>
      </w:r>
      <w:proofErr w:type="spellStart"/>
      <w:r w:rsidRPr="00BA1E5D">
        <w:rPr>
          <w:rFonts w:ascii="Times New Roman" w:hAnsi="Times New Roman" w:cs="Times New Roman"/>
          <w:sz w:val="28"/>
          <w:szCs w:val="28"/>
        </w:rPr>
        <w:t>Марракешскому</w:t>
      </w:r>
      <w:proofErr w:type="spellEnd"/>
      <w:r w:rsidRPr="00BA1E5D">
        <w:rPr>
          <w:rFonts w:ascii="Times New Roman" w:hAnsi="Times New Roman" w:cs="Times New Roman"/>
          <w:sz w:val="28"/>
          <w:szCs w:val="28"/>
        </w:rPr>
        <w:t xml:space="preserve"> соглашению о создании Всемирной торговой организации оценить экономические последствия присоединения на основе показателей отрасли или группы товаров (отрасль или группа товаров по выбору студента)</w:t>
      </w:r>
      <w:r>
        <w:rPr>
          <w:rFonts w:ascii="Times New Roman" w:hAnsi="Times New Roman" w:cs="Times New Roman"/>
          <w:sz w:val="28"/>
          <w:szCs w:val="28"/>
        </w:rPr>
        <w:t>.</w:t>
      </w:r>
    </w:p>
    <w:p w14:paraId="7EB35A33" w14:textId="24D314C7" w:rsidR="00BA1E5D" w:rsidRDefault="00BA1E5D" w:rsidP="00BA1E5D">
      <w:pPr>
        <w:pStyle w:val="a3"/>
        <w:numPr>
          <w:ilvl w:val="0"/>
          <w:numId w:val="31"/>
        </w:numPr>
        <w:spacing w:after="0"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На основе анализа экономических показателей, оценить эффективность интеграционных объединений с точки зрения анализа внешней торговли (таможенные союзы, экономические союзы) (интеграционное объединение по выбору студента).</w:t>
      </w:r>
    </w:p>
    <w:p w14:paraId="29F006A1" w14:textId="09D49028" w:rsidR="00BA1E5D" w:rsidRPr="00BA1E5D" w:rsidRDefault="00BA1E5D" w:rsidP="00BA1E5D">
      <w:pPr>
        <w:pStyle w:val="a3"/>
        <w:numPr>
          <w:ilvl w:val="0"/>
          <w:numId w:val="31"/>
        </w:numPr>
        <w:spacing w:after="0"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 xml:space="preserve">На основе анализа межправительственных соглашений России и со странами ближнего и дальнего зарубежья определить экономические интересы России и оценить экономические выгоды от реализации </w:t>
      </w:r>
      <w:r>
        <w:rPr>
          <w:rFonts w:ascii="Times New Roman" w:hAnsi="Times New Roman" w:cs="Times New Roman"/>
          <w:sz w:val="28"/>
          <w:szCs w:val="28"/>
        </w:rPr>
        <w:lastRenderedPageBreak/>
        <w:t xml:space="preserve">межправительственных соглашений (межправительственное соглашение по выбору студента). </w:t>
      </w:r>
    </w:p>
    <w:p w14:paraId="4DD69984" w14:textId="77777777" w:rsidR="00BA1E5D" w:rsidRDefault="00BA1E5D" w:rsidP="00591994">
      <w:pPr>
        <w:spacing w:after="0" w:line="240" w:lineRule="auto"/>
        <w:jc w:val="both"/>
        <w:rPr>
          <w:rFonts w:ascii="Times New Roman" w:hAnsi="Times New Roman" w:cs="Times New Roman"/>
          <w:sz w:val="28"/>
          <w:szCs w:val="28"/>
        </w:rPr>
      </w:pPr>
    </w:p>
    <w:p w14:paraId="79C98FB8" w14:textId="18713974" w:rsidR="00AE78D3" w:rsidRPr="00AE78D3" w:rsidRDefault="00AE78D3" w:rsidP="00880EB5">
      <w:pPr>
        <w:spacing w:after="0" w:line="240" w:lineRule="auto"/>
        <w:ind w:firstLine="709"/>
        <w:jc w:val="both"/>
        <w:rPr>
          <w:rFonts w:ascii="Times New Roman" w:hAnsi="Times New Roman" w:cs="Times New Roman"/>
          <w:b/>
          <w:bCs/>
          <w:sz w:val="28"/>
          <w:szCs w:val="28"/>
        </w:rPr>
      </w:pPr>
      <w:r w:rsidRPr="00AE78D3">
        <w:rPr>
          <w:rFonts w:ascii="Times New Roman" w:hAnsi="Times New Roman" w:cs="Times New Roman"/>
          <w:b/>
          <w:bCs/>
          <w:sz w:val="28"/>
          <w:szCs w:val="28"/>
        </w:rPr>
        <w:t>Типовые вопросы к зачету</w:t>
      </w:r>
    </w:p>
    <w:p w14:paraId="449B8167" w14:textId="77777777" w:rsidR="00AE78D3" w:rsidRDefault="00AE78D3" w:rsidP="00BA6A9C">
      <w:pPr>
        <w:spacing w:after="0" w:line="240" w:lineRule="auto"/>
        <w:jc w:val="both"/>
        <w:rPr>
          <w:rFonts w:ascii="Times New Roman" w:hAnsi="Times New Roman" w:cs="Times New Roman"/>
          <w:sz w:val="28"/>
          <w:szCs w:val="28"/>
        </w:rPr>
      </w:pPr>
    </w:p>
    <w:p w14:paraId="021D716F" w14:textId="77777777" w:rsidR="001B77FA" w:rsidRPr="001B77FA" w:rsidRDefault="001B77FA">
      <w:pPr>
        <w:numPr>
          <w:ilvl w:val="0"/>
          <w:numId w:val="28"/>
        </w:numPr>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Этапы развития экономической дипломатии. </w:t>
      </w:r>
    </w:p>
    <w:p w14:paraId="3E954E7F" w14:textId="77777777" w:rsidR="001B77FA" w:rsidRPr="001B77FA" w:rsidRDefault="001B77FA">
      <w:pPr>
        <w:numPr>
          <w:ilvl w:val="0"/>
          <w:numId w:val="28"/>
        </w:numPr>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Первые торговые договоры Руси как как методы экономической дипломатии.  </w:t>
      </w:r>
    </w:p>
    <w:p w14:paraId="00F12733" w14:textId="77777777" w:rsidR="001B77FA" w:rsidRPr="001B77FA" w:rsidRDefault="001B77FA">
      <w:pPr>
        <w:numPr>
          <w:ilvl w:val="0"/>
          <w:numId w:val="28"/>
        </w:numPr>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Эволюция от торговой до экономической дипломатии. </w:t>
      </w:r>
    </w:p>
    <w:p w14:paraId="3E797777" w14:textId="77777777" w:rsidR="001B77FA" w:rsidRPr="001B77FA" w:rsidRDefault="001B77FA">
      <w:pPr>
        <w:numPr>
          <w:ilvl w:val="0"/>
          <w:numId w:val="28"/>
        </w:numPr>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Экономическая и торговая дипломатия в </w:t>
      </w:r>
      <w:r w:rsidRPr="001B77FA">
        <w:rPr>
          <w:rFonts w:ascii="Times New Roman" w:hAnsi="Times New Roman" w:cs="Times New Roman"/>
          <w:sz w:val="28"/>
          <w:szCs w:val="28"/>
          <w:lang w:val="en-GB"/>
        </w:rPr>
        <w:t>XIX</w:t>
      </w:r>
      <w:r w:rsidRPr="001B77FA">
        <w:rPr>
          <w:rFonts w:ascii="Times New Roman" w:hAnsi="Times New Roman" w:cs="Times New Roman"/>
          <w:sz w:val="28"/>
          <w:szCs w:val="28"/>
        </w:rPr>
        <w:t xml:space="preserve"> начале </w:t>
      </w:r>
      <w:r w:rsidRPr="001B77FA">
        <w:rPr>
          <w:rFonts w:ascii="Times New Roman" w:hAnsi="Times New Roman" w:cs="Times New Roman"/>
          <w:sz w:val="28"/>
          <w:szCs w:val="28"/>
          <w:lang w:val="en-GB"/>
        </w:rPr>
        <w:t>XX</w:t>
      </w:r>
      <w:r w:rsidRPr="001B77FA">
        <w:rPr>
          <w:rFonts w:ascii="Times New Roman" w:hAnsi="Times New Roman" w:cs="Times New Roman"/>
          <w:sz w:val="28"/>
          <w:szCs w:val="28"/>
        </w:rPr>
        <w:t xml:space="preserve"> веков. </w:t>
      </w:r>
    </w:p>
    <w:p w14:paraId="54E8E2F4" w14:textId="77777777" w:rsidR="001B77FA" w:rsidRPr="001B77FA" w:rsidRDefault="001B77FA">
      <w:pPr>
        <w:numPr>
          <w:ilvl w:val="0"/>
          <w:numId w:val="28"/>
        </w:numPr>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Экономическая дипломатия СССР.</w:t>
      </w:r>
    </w:p>
    <w:p w14:paraId="05577DF7" w14:textId="77777777" w:rsidR="001B77FA" w:rsidRPr="001B77FA" w:rsidRDefault="001B77FA">
      <w:pPr>
        <w:numPr>
          <w:ilvl w:val="0"/>
          <w:numId w:val="28"/>
        </w:numPr>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Экономическая дипломатия современной России </w:t>
      </w:r>
    </w:p>
    <w:p w14:paraId="38C87C9D"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Теоретические подходы к содержанию понятий дипломатия, экономическая дипломатия. </w:t>
      </w:r>
    </w:p>
    <w:p w14:paraId="7E615D10"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Принципы методы, средства, виды, модели дипломатии. </w:t>
      </w:r>
    </w:p>
    <w:p w14:paraId="783C1A55"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Международно-правовые основы экономической дипломатии. </w:t>
      </w:r>
    </w:p>
    <w:p w14:paraId="34CB21E5"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Субъекты, объекты экономической дипломатии. </w:t>
      </w:r>
    </w:p>
    <w:p w14:paraId="6FE02122"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Правовые основы дипломатической службы в России. </w:t>
      </w:r>
    </w:p>
    <w:p w14:paraId="0464187B"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Механизмы и инструменты экономической дипломатии. </w:t>
      </w:r>
    </w:p>
    <w:p w14:paraId="0F0BD55E"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Двусторонняя и многосторонняя дипломатия. </w:t>
      </w:r>
    </w:p>
    <w:p w14:paraId="630FFDE4"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Региональная экономическая дипломатия. </w:t>
      </w:r>
    </w:p>
    <w:p w14:paraId="778BF754"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Санкции и торговые войны как инструменты экономической дипломатии. </w:t>
      </w:r>
    </w:p>
    <w:p w14:paraId="0910C8D9"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Международные организации и их роль в экономической дипломатии. </w:t>
      </w:r>
    </w:p>
    <w:p w14:paraId="63F5DFDB"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Многосторонние торговые соглашения как механизмы экономической дипломатии. </w:t>
      </w:r>
    </w:p>
    <w:p w14:paraId="6A99C925"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Региональные торговые соглашения.</w:t>
      </w:r>
    </w:p>
    <w:p w14:paraId="28C6828F"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Двусторонние торговые соглашения. Соглашения о глобальном стратегическом партнерстве.</w:t>
      </w:r>
    </w:p>
    <w:p w14:paraId="628B73ED"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Экономическая дипломатия в рамках работы «Группы двадцати». </w:t>
      </w:r>
    </w:p>
    <w:p w14:paraId="1AEB2BFC"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Торговые соглашения России со странами ближнего и дальнего зарубежья.  </w:t>
      </w:r>
    </w:p>
    <w:p w14:paraId="4B0310B4"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Соглашения в рамках БРИКС.</w:t>
      </w:r>
    </w:p>
    <w:p w14:paraId="4FA49F08"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Экономическая дипломатия в ЕАЭС.</w:t>
      </w:r>
    </w:p>
    <w:p w14:paraId="7975E758"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Реализация экспортной стратегии России посредством методов экономической дипломатии. </w:t>
      </w:r>
    </w:p>
    <w:p w14:paraId="7C5196A7"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Международные организации и их роль в экономической дипломатии. </w:t>
      </w:r>
    </w:p>
    <w:p w14:paraId="610D73EF"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Многосторонние торговые соглашения как механизмы экономической дипломатии. </w:t>
      </w:r>
    </w:p>
    <w:p w14:paraId="5C258DFC"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Региональные торговые соглашения.</w:t>
      </w:r>
    </w:p>
    <w:p w14:paraId="27C4E78C"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Двусторонние торговые соглашения. Соглашения о глобальном стратегическом партнерстве.</w:t>
      </w:r>
    </w:p>
    <w:p w14:paraId="47F3A805"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Экономическая дипломатия в рамках работы «Группы двадцати». </w:t>
      </w:r>
    </w:p>
    <w:p w14:paraId="6981B090"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lastRenderedPageBreak/>
        <w:t xml:space="preserve">Торговые соглашения России со странами ближнего и дальнего зарубежья.  </w:t>
      </w:r>
    </w:p>
    <w:p w14:paraId="2F5F81F8"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Соглашения в рамках БРИКС.</w:t>
      </w:r>
    </w:p>
    <w:p w14:paraId="7E09D205"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Экономическая дипломатия в ЕАЭС.</w:t>
      </w:r>
    </w:p>
    <w:p w14:paraId="59CAFC3B" w14:textId="77777777" w:rsidR="001B77FA" w:rsidRPr="001B77FA" w:rsidRDefault="001B77FA">
      <w:pPr>
        <w:pStyle w:val="a3"/>
        <w:numPr>
          <w:ilvl w:val="0"/>
          <w:numId w:val="28"/>
        </w:numPr>
        <w:tabs>
          <w:tab w:val="left" w:pos="380"/>
        </w:tabs>
        <w:spacing w:after="0" w:line="240" w:lineRule="auto"/>
        <w:ind w:left="0" w:firstLine="709"/>
        <w:rPr>
          <w:rFonts w:ascii="Times New Roman" w:hAnsi="Times New Roman" w:cs="Times New Roman"/>
          <w:sz w:val="28"/>
          <w:szCs w:val="28"/>
        </w:rPr>
      </w:pPr>
      <w:r w:rsidRPr="001B77FA">
        <w:rPr>
          <w:rFonts w:ascii="Times New Roman" w:hAnsi="Times New Roman" w:cs="Times New Roman"/>
          <w:sz w:val="28"/>
          <w:szCs w:val="28"/>
        </w:rPr>
        <w:t xml:space="preserve">Реализация экспортной стратегии России посредством методов экономической дипломатии. </w:t>
      </w:r>
    </w:p>
    <w:p w14:paraId="264480AD"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Правовое регулирование международной купли-продажи товаров. </w:t>
      </w:r>
    </w:p>
    <w:p w14:paraId="2D094138"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Функции, общая структура и содержание внешнеэкономического договора </w:t>
      </w:r>
    </w:p>
    <w:p w14:paraId="5717C90D"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Договорные условия как регулятор внешнеторговых операций. </w:t>
      </w:r>
    </w:p>
    <w:p w14:paraId="4688CB0B"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Виды внешнеторговых договоров.</w:t>
      </w:r>
    </w:p>
    <w:p w14:paraId="08E23E3D"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 Оценка эффективности внешнеэкономической деятельности стран. </w:t>
      </w:r>
    </w:p>
    <w:p w14:paraId="6A7A6A72"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Механизмы противодействия недобросовестной конкуренции во внешней торговле. </w:t>
      </w:r>
    </w:p>
    <w:p w14:paraId="7B8EB5F6" w14:textId="77777777" w:rsidR="001B77FA" w:rsidRPr="001B77FA" w:rsidRDefault="001B77FA">
      <w:pPr>
        <w:pStyle w:val="a3"/>
        <w:numPr>
          <w:ilvl w:val="0"/>
          <w:numId w:val="28"/>
        </w:numPr>
        <w:tabs>
          <w:tab w:val="left" w:pos="330"/>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Оценка эффективности международных инвестиционных соглашений. </w:t>
      </w:r>
    </w:p>
    <w:p w14:paraId="2CE78BFD" w14:textId="77777777" w:rsidR="001B77FA" w:rsidRPr="001B77FA" w:rsidRDefault="001B77FA">
      <w:pPr>
        <w:pStyle w:val="a3"/>
        <w:numPr>
          <w:ilvl w:val="0"/>
          <w:numId w:val="28"/>
        </w:numPr>
        <w:tabs>
          <w:tab w:val="left" w:pos="330"/>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Экономическая дипломатия как способ продвижения и привлечения иностранного капитала. </w:t>
      </w:r>
    </w:p>
    <w:p w14:paraId="49F238DC" w14:textId="77777777" w:rsidR="001B77FA" w:rsidRPr="001B77FA" w:rsidRDefault="001B77FA">
      <w:pPr>
        <w:pStyle w:val="a3"/>
        <w:numPr>
          <w:ilvl w:val="0"/>
          <w:numId w:val="28"/>
        </w:numPr>
        <w:tabs>
          <w:tab w:val="left" w:pos="330"/>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Инвестиции, кредитные отношения, налогообложение, транснациональный бизнес в системе экономической дипломатии.</w:t>
      </w:r>
    </w:p>
    <w:p w14:paraId="6C7C227E" w14:textId="77777777" w:rsidR="001B77FA" w:rsidRPr="001B77FA" w:rsidRDefault="001B77FA">
      <w:pPr>
        <w:pStyle w:val="a3"/>
        <w:numPr>
          <w:ilvl w:val="0"/>
          <w:numId w:val="28"/>
        </w:numPr>
        <w:tabs>
          <w:tab w:val="left" w:pos="330"/>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Транснациональные банки как субъекты экономической дипломатии. </w:t>
      </w:r>
    </w:p>
    <w:p w14:paraId="71441C0E" w14:textId="77777777" w:rsidR="001B77FA" w:rsidRPr="001B77FA" w:rsidRDefault="001B77FA">
      <w:pPr>
        <w:pStyle w:val="a3"/>
        <w:numPr>
          <w:ilvl w:val="0"/>
          <w:numId w:val="28"/>
        </w:numPr>
        <w:tabs>
          <w:tab w:val="left" w:pos="330"/>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Международные финансовые организации, региональные банки развития.</w:t>
      </w:r>
    </w:p>
    <w:p w14:paraId="5CF52EA9" w14:textId="77777777" w:rsidR="001B77FA" w:rsidRPr="001B77FA" w:rsidRDefault="001B77FA">
      <w:pPr>
        <w:pStyle w:val="a3"/>
        <w:numPr>
          <w:ilvl w:val="0"/>
          <w:numId w:val="28"/>
        </w:numPr>
        <w:tabs>
          <w:tab w:val="left" w:pos="330"/>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Ратификация международных соглашений в инвестиционной сфере </w:t>
      </w:r>
    </w:p>
    <w:p w14:paraId="450BE0B0" w14:textId="77777777" w:rsidR="001B77FA" w:rsidRPr="001B77FA" w:rsidRDefault="001B77FA">
      <w:pPr>
        <w:pStyle w:val="a3"/>
        <w:numPr>
          <w:ilvl w:val="0"/>
          <w:numId w:val="28"/>
        </w:numPr>
        <w:tabs>
          <w:tab w:val="left" w:pos="330"/>
        </w:tabs>
        <w:spacing w:after="0" w:line="240" w:lineRule="auto"/>
        <w:ind w:left="0" w:firstLine="709"/>
        <w:jc w:val="both"/>
        <w:rPr>
          <w:rFonts w:ascii="Times New Roman" w:hAnsi="Times New Roman" w:cs="Times New Roman"/>
          <w:sz w:val="28"/>
          <w:szCs w:val="28"/>
        </w:rPr>
      </w:pPr>
      <w:r w:rsidRPr="001B77FA">
        <w:rPr>
          <w:rFonts w:ascii="Times New Roman" w:hAnsi="Times New Roman" w:cs="Times New Roman"/>
          <w:sz w:val="28"/>
          <w:szCs w:val="28"/>
        </w:rPr>
        <w:t xml:space="preserve">Обмен финансовой информацией между странами. Роль </w:t>
      </w:r>
      <w:r w:rsidRPr="001B77FA">
        <w:rPr>
          <w:rFonts w:ascii="Times New Roman" w:hAnsi="Times New Roman" w:cs="Times New Roman"/>
          <w:sz w:val="28"/>
          <w:szCs w:val="28"/>
          <w:lang w:val="en-GB"/>
        </w:rPr>
        <w:t>FATF</w:t>
      </w:r>
      <w:r w:rsidRPr="001B77FA">
        <w:rPr>
          <w:rFonts w:ascii="Times New Roman" w:hAnsi="Times New Roman" w:cs="Times New Roman"/>
          <w:sz w:val="28"/>
          <w:szCs w:val="28"/>
        </w:rPr>
        <w:t xml:space="preserve"> в экономической дипломатии. </w:t>
      </w:r>
    </w:p>
    <w:p w14:paraId="6994262A"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Энергетическая дипломатия и энергетическая политика. </w:t>
      </w:r>
    </w:p>
    <w:p w14:paraId="7388FA83"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Факторы энергетической дипломатии.</w:t>
      </w:r>
    </w:p>
    <w:p w14:paraId="68FF6AF3"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Методы и средства современной энергетической дипломатии.</w:t>
      </w:r>
    </w:p>
    <w:p w14:paraId="29B6D3C1"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Глобальные и региональные аспекты энергетической дипломатии.</w:t>
      </w:r>
    </w:p>
    <w:p w14:paraId="65E66708"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Многостороннее и двустороннее энергетическое сотрудничество как методы энергетической дипломатии. </w:t>
      </w:r>
    </w:p>
    <w:p w14:paraId="530B8887"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России Приоритеты энергетической дипломатии России.</w:t>
      </w:r>
    </w:p>
    <w:p w14:paraId="7C818F16"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Государственный и корпоративный уровни в энергетической дипломатии.</w:t>
      </w:r>
    </w:p>
    <w:p w14:paraId="115B3C5A"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Энергетическая дипломатия международных организаций.</w:t>
      </w:r>
    </w:p>
    <w:p w14:paraId="7426F7D3"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Энергетическая дипломатия в отраслях энергетики. </w:t>
      </w:r>
    </w:p>
    <w:p w14:paraId="15FE3D29"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Технологические аспекты энергетической дипломатии.</w:t>
      </w:r>
    </w:p>
    <w:p w14:paraId="557D09C3"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Устойчивое развитие как направление энергетической дипломатии. Климатическая повестка в энергетической дипломатии</w:t>
      </w:r>
    </w:p>
    <w:p w14:paraId="38EC5CB3" w14:textId="77777777" w:rsid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 Санкции как инструмент энергетической дипломатии. </w:t>
      </w:r>
    </w:p>
    <w:p w14:paraId="4B551829"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lastRenderedPageBreak/>
        <w:t>Этапы развития таможенной дипломатии. Торговая и таможенная дипломатия.</w:t>
      </w:r>
    </w:p>
    <w:p w14:paraId="1A8CAA13"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Таможенная дипломатия: содержание, формы, методы, средства.</w:t>
      </w:r>
    </w:p>
    <w:p w14:paraId="216551D4"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Всемирная таможенная организация как субъект таможенной дипломатии</w:t>
      </w:r>
    </w:p>
    <w:p w14:paraId="4700EAF6"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Таможенная дипломатия в таможенных и экономических союзах. </w:t>
      </w:r>
    </w:p>
    <w:p w14:paraId="0942BB02"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Торговые блокады и таможенные войны как инструменты экономической дипломатии.</w:t>
      </w:r>
    </w:p>
    <w:p w14:paraId="600CF4D2"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Таможенная дипломатия России в условиях торговых ограничений. </w:t>
      </w:r>
    </w:p>
    <w:p w14:paraId="6C1905DC"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Управление таможенного сотрудничества ФТС как субъект таможенной дипломатии. </w:t>
      </w:r>
    </w:p>
    <w:p w14:paraId="1702C681"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Внешнеэкономическая политика и экономическая дипломатия.</w:t>
      </w:r>
    </w:p>
    <w:p w14:paraId="608606D2"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 Экономическая дипломатия стран мира. </w:t>
      </w:r>
    </w:p>
    <w:p w14:paraId="10C09CD4"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Мягкая сила в экономической дипломатии. </w:t>
      </w:r>
    </w:p>
    <w:p w14:paraId="484D3221"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Концепция внешней политики России.</w:t>
      </w:r>
    </w:p>
    <w:p w14:paraId="5488EFE8"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Стратегия национальной безопасности России. </w:t>
      </w:r>
    </w:p>
    <w:p w14:paraId="246881E8"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Экономическая дипломатия и национальная безопасность. </w:t>
      </w:r>
    </w:p>
    <w:p w14:paraId="584C66F7"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Методы государственного регулирования внешнеэкономической деятельности.</w:t>
      </w:r>
    </w:p>
    <w:p w14:paraId="0616E8BA" w14:textId="77777777" w:rsidR="001B77FA" w:rsidRPr="001B77FA" w:rsidRDefault="001B77FA">
      <w:pPr>
        <w:pStyle w:val="a3"/>
        <w:numPr>
          <w:ilvl w:val="0"/>
          <w:numId w:val="2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1B77FA">
        <w:rPr>
          <w:rFonts w:ascii="Times New Roman" w:eastAsia="Times New Roman" w:hAnsi="Times New Roman" w:cs="Times New Roman"/>
          <w:sz w:val="28"/>
          <w:szCs w:val="28"/>
          <w:lang w:eastAsia="ru-RU"/>
        </w:rPr>
        <w:t xml:space="preserve">Экономическая безопасность и технологический суверенитет – цель экономической дипломатии. </w:t>
      </w:r>
    </w:p>
    <w:p w14:paraId="4F820444" w14:textId="77777777" w:rsidR="001B77FA" w:rsidRPr="001B77FA" w:rsidRDefault="001B77FA" w:rsidP="001B77FA">
      <w:pPr>
        <w:tabs>
          <w:tab w:val="left" w:pos="288"/>
        </w:tabs>
        <w:spacing w:after="0" w:line="240" w:lineRule="auto"/>
        <w:jc w:val="both"/>
        <w:rPr>
          <w:rFonts w:ascii="Times New Roman" w:eastAsia="Times New Roman" w:hAnsi="Times New Roman" w:cs="Times New Roman"/>
          <w:sz w:val="28"/>
          <w:szCs w:val="28"/>
          <w:lang w:eastAsia="ru-RU"/>
        </w:rPr>
      </w:pPr>
    </w:p>
    <w:p w14:paraId="29C1CC42" w14:textId="3CCF70E4" w:rsidR="00A41988" w:rsidRPr="00A41988" w:rsidRDefault="00A41988" w:rsidP="00A4198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23" w:name="_Toc14882643"/>
      <w:r w:rsidRPr="00061813">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3"/>
      <w:r w:rsidR="00CE45FA" w:rsidRPr="00061813">
        <w:rPr>
          <w:rFonts w:ascii="Times New Roman" w:eastAsia="Times New Roman" w:hAnsi="Times New Roman" w:cs="Times New Roman"/>
          <w:b/>
          <w:bCs/>
          <w:kern w:val="32"/>
          <w:sz w:val="28"/>
          <w:szCs w:val="28"/>
          <w:lang w:eastAsia="ru-RU"/>
        </w:rPr>
        <w:t>, необходимой для освоения дисциплины</w:t>
      </w:r>
    </w:p>
    <w:p w14:paraId="57DCDC2D" w14:textId="77777777" w:rsidR="00296C01" w:rsidRPr="00A41988" w:rsidRDefault="00296C01" w:rsidP="00296C01">
      <w:pPr>
        <w:spacing w:after="0" w:line="360" w:lineRule="auto"/>
        <w:ind w:firstLine="709"/>
        <w:jc w:val="both"/>
        <w:rPr>
          <w:rFonts w:ascii="Times New Roman" w:eastAsia="Times New Roman" w:hAnsi="Times New Roman" w:cs="Times New Roman"/>
          <w:b/>
          <w:sz w:val="28"/>
          <w:szCs w:val="28"/>
          <w:lang w:eastAsia="ru-RU"/>
        </w:rPr>
      </w:pPr>
      <w:r w:rsidRPr="00A41988">
        <w:rPr>
          <w:rFonts w:ascii="Times New Roman" w:eastAsia="Times New Roman" w:hAnsi="Times New Roman" w:cs="Times New Roman"/>
          <w:b/>
          <w:sz w:val="28"/>
          <w:szCs w:val="28"/>
          <w:lang w:eastAsia="ru-RU"/>
        </w:rPr>
        <w:t>Основная литература</w:t>
      </w:r>
    </w:p>
    <w:p w14:paraId="4EF78FE0" w14:textId="77777777" w:rsidR="00296C01" w:rsidRDefault="00296C01" w:rsidP="00296C01">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r w:rsidRPr="00312E99">
        <w:rPr>
          <w:rFonts w:ascii="Times New Roman" w:eastAsia="Times New Roman" w:hAnsi="Times New Roman" w:cs="Times New Roman"/>
          <w:bCs/>
          <w:sz w:val="28"/>
          <w:szCs w:val="28"/>
          <w:shd w:val="clear" w:color="auto" w:fill="FFFFFF"/>
          <w:lang w:eastAsia="ru-RU"/>
        </w:rPr>
        <w:t xml:space="preserve">Экономическая дипломатия в 2 ч. Часть </w:t>
      </w:r>
      <w:proofErr w:type="gramStart"/>
      <w:r w:rsidRPr="00312E99">
        <w:rPr>
          <w:rFonts w:ascii="Times New Roman" w:eastAsia="Times New Roman" w:hAnsi="Times New Roman" w:cs="Times New Roman"/>
          <w:bCs/>
          <w:sz w:val="28"/>
          <w:szCs w:val="28"/>
          <w:shd w:val="clear" w:color="auto" w:fill="FFFFFF"/>
          <w:lang w:eastAsia="ru-RU"/>
        </w:rPr>
        <w:t>1 :</w:t>
      </w:r>
      <w:proofErr w:type="gramEnd"/>
      <w:r w:rsidRPr="00312E99">
        <w:rPr>
          <w:rFonts w:ascii="Times New Roman" w:eastAsia="Times New Roman" w:hAnsi="Times New Roman" w:cs="Times New Roman"/>
          <w:bCs/>
          <w:sz w:val="28"/>
          <w:szCs w:val="28"/>
          <w:shd w:val="clear" w:color="auto" w:fill="FFFFFF"/>
          <w:lang w:eastAsia="ru-RU"/>
        </w:rPr>
        <w:t xml:space="preserve"> учебник и практикум для вузов / Р. И. Хасбулатов [и др.] ; под редакцией Р. И. Хасбулатова. — </w:t>
      </w:r>
      <w:proofErr w:type="gramStart"/>
      <w:r w:rsidRPr="00312E99">
        <w:rPr>
          <w:rFonts w:ascii="Times New Roman" w:eastAsia="Times New Roman" w:hAnsi="Times New Roman" w:cs="Times New Roman"/>
          <w:bCs/>
          <w:sz w:val="28"/>
          <w:szCs w:val="28"/>
          <w:shd w:val="clear" w:color="auto" w:fill="FFFFFF"/>
          <w:lang w:eastAsia="ru-RU"/>
        </w:rPr>
        <w:t>Москва :</w:t>
      </w:r>
      <w:proofErr w:type="gramEnd"/>
      <w:r w:rsidRPr="00312E99">
        <w:rPr>
          <w:rFonts w:ascii="Times New Roman" w:eastAsia="Times New Roman" w:hAnsi="Times New Roman" w:cs="Times New Roman"/>
          <w:bCs/>
          <w:sz w:val="28"/>
          <w:szCs w:val="28"/>
          <w:shd w:val="clear" w:color="auto" w:fill="FFFFFF"/>
          <w:lang w:eastAsia="ru-RU"/>
        </w:rPr>
        <w:t xml:space="preserve"> Издательство </w:t>
      </w:r>
      <w:proofErr w:type="spellStart"/>
      <w:r w:rsidRPr="00312E99">
        <w:rPr>
          <w:rFonts w:ascii="Times New Roman" w:eastAsia="Times New Roman" w:hAnsi="Times New Roman" w:cs="Times New Roman"/>
          <w:bCs/>
          <w:sz w:val="28"/>
          <w:szCs w:val="28"/>
          <w:shd w:val="clear" w:color="auto" w:fill="FFFFFF"/>
          <w:lang w:eastAsia="ru-RU"/>
        </w:rPr>
        <w:t>Юрайт</w:t>
      </w:r>
      <w:proofErr w:type="spellEnd"/>
      <w:r w:rsidRPr="00312E99">
        <w:rPr>
          <w:rFonts w:ascii="Times New Roman" w:eastAsia="Times New Roman" w:hAnsi="Times New Roman" w:cs="Times New Roman"/>
          <w:bCs/>
          <w:sz w:val="28"/>
          <w:szCs w:val="28"/>
          <w:shd w:val="clear" w:color="auto" w:fill="FFFFFF"/>
          <w:lang w:eastAsia="ru-RU"/>
        </w:rPr>
        <w:t xml:space="preserve">, 2024. — 282 с. — (Высшее образование). — ISBN 978-5-534-05293-0. — Образовательная платформа </w:t>
      </w:r>
      <w:proofErr w:type="spellStart"/>
      <w:r w:rsidRPr="00312E99">
        <w:rPr>
          <w:rFonts w:ascii="Times New Roman" w:eastAsia="Times New Roman" w:hAnsi="Times New Roman" w:cs="Times New Roman"/>
          <w:bCs/>
          <w:sz w:val="28"/>
          <w:szCs w:val="28"/>
          <w:shd w:val="clear" w:color="auto" w:fill="FFFFFF"/>
          <w:lang w:eastAsia="ru-RU"/>
        </w:rPr>
        <w:t>Юрайт</w:t>
      </w:r>
      <w:proofErr w:type="spellEnd"/>
      <w:r w:rsidRPr="00312E99">
        <w:rPr>
          <w:rFonts w:ascii="Times New Roman" w:eastAsia="Times New Roman" w:hAnsi="Times New Roman" w:cs="Times New Roman"/>
          <w:bCs/>
          <w:sz w:val="28"/>
          <w:szCs w:val="28"/>
          <w:shd w:val="clear" w:color="auto" w:fill="FFFFFF"/>
          <w:lang w:eastAsia="ru-RU"/>
        </w:rPr>
        <w:t xml:space="preserve"> [сайт]. — URL: </w:t>
      </w:r>
      <w:hyperlink r:id="rId9" w:tgtFrame="_blank" w:history="1">
        <w:r w:rsidRPr="008B5E8F">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urait</w:t>
        </w:r>
        <w:proofErr w:type="spellEnd"/>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ru</w:t>
        </w:r>
        <w:proofErr w:type="spellEnd"/>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bcode</w:t>
        </w:r>
        <w:proofErr w:type="spellEnd"/>
        <w:r w:rsidRPr="00871623">
          <w:rPr>
            <w:rFonts w:ascii="Times New Roman" w:hAnsi="Times New Roman" w:cs="Times New Roman"/>
            <w:color w:val="0000FF"/>
            <w:sz w:val="28"/>
            <w:szCs w:val="28"/>
          </w:rPr>
          <w:t>/539677</w:t>
        </w:r>
      </w:hyperlink>
      <w:r w:rsidRPr="008B5E8F">
        <w:rPr>
          <w:rFonts w:ascii="Times New Roman" w:eastAsia="Times New Roman" w:hAnsi="Times New Roman" w:cs="Times New Roman"/>
          <w:color w:val="0000FF"/>
          <w:sz w:val="28"/>
          <w:szCs w:val="28"/>
          <w:lang w:val="en-US" w:eastAsia="ru-RU"/>
        </w:rPr>
        <w:t> </w:t>
      </w:r>
      <w:r w:rsidRPr="00871623">
        <w:rPr>
          <w:rFonts w:ascii="Times New Roman" w:eastAsia="Times New Roman" w:hAnsi="Times New Roman" w:cs="Times New Roman"/>
          <w:color w:val="0000FF"/>
          <w:sz w:val="28"/>
          <w:szCs w:val="28"/>
          <w:lang w:eastAsia="ru-RU"/>
        </w:rPr>
        <w:t>(</w:t>
      </w:r>
      <w:r w:rsidRPr="00312E99">
        <w:rPr>
          <w:rFonts w:ascii="Times New Roman" w:eastAsia="Times New Roman" w:hAnsi="Times New Roman" w:cs="Times New Roman"/>
          <w:bCs/>
          <w:sz w:val="28"/>
          <w:szCs w:val="28"/>
          <w:shd w:val="clear" w:color="auto" w:fill="FFFFFF"/>
          <w:lang w:eastAsia="ru-RU"/>
        </w:rPr>
        <w:t xml:space="preserve">дата обращения: </w:t>
      </w:r>
      <w:r>
        <w:rPr>
          <w:rFonts w:ascii="Times New Roman" w:eastAsia="Times New Roman" w:hAnsi="Times New Roman" w:cs="Times New Roman"/>
          <w:bCs/>
          <w:sz w:val="28"/>
          <w:szCs w:val="28"/>
          <w:shd w:val="clear" w:color="auto" w:fill="FFFFFF"/>
          <w:lang w:eastAsia="ru-RU"/>
        </w:rPr>
        <w:t>13</w:t>
      </w:r>
      <w:r w:rsidRPr="00312E99">
        <w:rPr>
          <w:rFonts w:ascii="Times New Roman" w:eastAsia="Times New Roman" w:hAnsi="Times New Roman" w:cs="Times New Roman"/>
          <w:bCs/>
          <w:sz w:val="28"/>
          <w:szCs w:val="28"/>
          <w:shd w:val="clear" w:color="auto" w:fill="FFFFFF"/>
          <w:lang w:eastAsia="ru-RU"/>
        </w:rPr>
        <w:t xml:space="preserve">.11.2024). — </w:t>
      </w:r>
      <w:proofErr w:type="gramStart"/>
      <w:r w:rsidRPr="00312E99">
        <w:rPr>
          <w:rFonts w:ascii="Times New Roman" w:eastAsia="Times New Roman" w:hAnsi="Times New Roman" w:cs="Times New Roman"/>
          <w:bCs/>
          <w:sz w:val="28"/>
          <w:szCs w:val="28"/>
          <w:shd w:val="clear" w:color="auto" w:fill="FFFFFF"/>
          <w:lang w:eastAsia="ru-RU"/>
        </w:rPr>
        <w:t>Текст :</w:t>
      </w:r>
      <w:proofErr w:type="gramEnd"/>
      <w:r w:rsidRPr="00312E99">
        <w:rPr>
          <w:rFonts w:ascii="Times New Roman" w:eastAsia="Times New Roman" w:hAnsi="Times New Roman" w:cs="Times New Roman"/>
          <w:bCs/>
          <w:sz w:val="28"/>
          <w:szCs w:val="28"/>
          <w:shd w:val="clear" w:color="auto" w:fill="FFFFFF"/>
          <w:lang w:eastAsia="ru-RU"/>
        </w:rPr>
        <w:t xml:space="preserve"> электронный.</w:t>
      </w:r>
    </w:p>
    <w:p w14:paraId="0A5762F0" w14:textId="77777777" w:rsidR="00296C01" w:rsidRPr="00871623" w:rsidRDefault="00296C01" w:rsidP="00296C01">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r w:rsidRPr="00871623">
        <w:rPr>
          <w:rFonts w:ascii="Times New Roman" w:eastAsia="Times New Roman" w:hAnsi="Times New Roman" w:cs="Times New Roman"/>
          <w:bCs/>
          <w:sz w:val="28"/>
          <w:szCs w:val="28"/>
          <w:shd w:val="clear" w:color="auto" w:fill="FFFFFF"/>
          <w:lang w:eastAsia="ru-RU"/>
        </w:rPr>
        <w:t xml:space="preserve">Экономическая дипломатия в 2 ч. Часть </w:t>
      </w:r>
      <w:proofErr w:type="gramStart"/>
      <w:r w:rsidRPr="00871623">
        <w:rPr>
          <w:rFonts w:ascii="Times New Roman" w:eastAsia="Times New Roman" w:hAnsi="Times New Roman" w:cs="Times New Roman"/>
          <w:bCs/>
          <w:sz w:val="28"/>
          <w:szCs w:val="28"/>
          <w:shd w:val="clear" w:color="auto" w:fill="FFFFFF"/>
          <w:lang w:eastAsia="ru-RU"/>
        </w:rPr>
        <w:t>2 :</w:t>
      </w:r>
      <w:proofErr w:type="gramEnd"/>
      <w:r w:rsidRPr="00871623">
        <w:rPr>
          <w:rFonts w:ascii="Times New Roman" w:eastAsia="Times New Roman" w:hAnsi="Times New Roman" w:cs="Times New Roman"/>
          <w:bCs/>
          <w:sz w:val="28"/>
          <w:szCs w:val="28"/>
          <w:shd w:val="clear" w:color="auto" w:fill="FFFFFF"/>
          <w:lang w:eastAsia="ru-RU"/>
        </w:rPr>
        <w:t xml:space="preserve"> учебник и практикум для вузов / Р. И. Хасбулатов [и др.] ; под редакцией Р. И. Хасбулатова. — </w:t>
      </w:r>
      <w:proofErr w:type="gramStart"/>
      <w:r w:rsidRPr="00871623">
        <w:rPr>
          <w:rFonts w:ascii="Times New Roman" w:eastAsia="Times New Roman" w:hAnsi="Times New Roman" w:cs="Times New Roman"/>
          <w:bCs/>
          <w:sz w:val="28"/>
          <w:szCs w:val="28"/>
          <w:shd w:val="clear" w:color="auto" w:fill="FFFFFF"/>
          <w:lang w:eastAsia="ru-RU"/>
        </w:rPr>
        <w:t>Москва :</w:t>
      </w:r>
      <w:proofErr w:type="gramEnd"/>
      <w:r w:rsidRPr="00871623">
        <w:rPr>
          <w:rFonts w:ascii="Times New Roman" w:eastAsia="Times New Roman" w:hAnsi="Times New Roman" w:cs="Times New Roman"/>
          <w:bCs/>
          <w:sz w:val="28"/>
          <w:szCs w:val="28"/>
          <w:shd w:val="clear" w:color="auto" w:fill="FFFFFF"/>
          <w:lang w:eastAsia="ru-RU"/>
        </w:rPr>
        <w:t xml:space="preserve"> Издательство </w:t>
      </w:r>
      <w:proofErr w:type="spellStart"/>
      <w:r w:rsidRPr="00871623">
        <w:rPr>
          <w:rFonts w:ascii="Times New Roman" w:eastAsia="Times New Roman" w:hAnsi="Times New Roman" w:cs="Times New Roman"/>
          <w:bCs/>
          <w:sz w:val="28"/>
          <w:szCs w:val="28"/>
          <w:shd w:val="clear" w:color="auto" w:fill="FFFFFF"/>
          <w:lang w:eastAsia="ru-RU"/>
        </w:rPr>
        <w:t>Юрайт</w:t>
      </w:r>
      <w:proofErr w:type="spellEnd"/>
      <w:r w:rsidRPr="00871623">
        <w:rPr>
          <w:rFonts w:ascii="Times New Roman" w:eastAsia="Times New Roman" w:hAnsi="Times New Roman" w:cs="Times New Roman"/>
          <w:bCs/>
          <w:sz w:val="28"/>
          <w:szCs w:val="28"/>
          <w:shd w:val="clear" w:color="auto" w:fill="FFFFFF"/>
          <w:lang w:eastAsia="ru-RU"/>
        </w:rPr>
        <w:t xml:space="preserve">, 2024. — 265 с. — (Высшее образование). — ISBN 978-5-534-05294-7. — Образовательная платформа </w:t>
      </w:r>
      <w:proofErr w:type="spellStart"/>
      <w:r w:rsidRPr="00871623">
        <w:rPr>
          <w:rFonts w:ascii="Times New Roman" w:eastAsia="Times New Roman" w:hAnsi="Times New Roman" w:cs="Times New Roman"/>
          <w:bCs/>
          <w:sz w:val="28"/>
          <w:szCs w:val="28"/>
          <w:shd w:val="clear" w:color="auto" w:fill="FFFFFF"/>
          <w:lang w:eastAsia="ru-RU"/>
        </w:rPr>
        <w:t>Юрайт</w:t>
      </w:r>
      <w:proofErr w:type="spellEnd"/>
      <w:r w:rsidRPr="00871623">
        <w:rPr>
          <w:rFonts w:ascii="Times New Roman" w:eastAsia="Times New Roman" w:hAnsi="Times New Roman" w:cs="Times New Roman"/>
          <w:bCs/>
          <w:sz w:val="28"/>
          <w:szCs w:val="28"/>
          <w:shd w:val="clear" w:color="auto" w:fill="FFFFFF"/>
          <w:lang w:eastAsia="ru-RU"/>
        </w:rPr>
        <w:t xml:space="preserve"> [сайт]. — URL: </w:t>
      </w:r>
      <w:hyperlink r:id="rId10" w:tgtFrame="_blank" w:history="1">
        <w:r w:rsidRPr="00871623">
          <w:rPr>
            <w:rFonts w:ascii="Times New Roman" w:hAnsi="Times New Roman" w:cs="Times New Roman"/>
            <w:color w:val="0000FF"/>
            <w:sz w:val="28"/>
            <w:szCs w:val="28"/>
            <w:lang w:val="en-US"/>
          </w:rPr>
          <w:t>https</w:t>
        </w:r>
        <w:r w:rsidRPr="00893785">
          <w:rPr>
            <w:rFonts w:ascii="Times New Roman" w:hAnsi="Times New Roman" w:cs="Times New Roman"/>
            <w:color w:val="0000FF"/>
            <w:sz w:val="28"/>
            <w:szCs w:val="28"/>
          </w:rPr>
          <w:t>://</w:t>
        </w:r>
        <w:proofErr w:type="spellStart"/>
        <w:r w:rsidRPr="00871623">
          <w:rPr>
            <w:rFonts w:ascii="Times New Roman" w:hAnsi="Times New Roman" w:cs="Times New Roman"/>
            <w:color w:val="0000FF"/>
            <w:sz w:val="28"/>
            <w:szCs w:val="28"/>
            <w:lang w:val="en-US"/>
          </w:rPr>
          <w:t>urait</w:t>
        </w:r>
        <w:proofErr w:type="spellEnd"/>
        <w:r w:rsidRPr="00893785">
          <w:rPr>
            <w:rFonts w:ascii="Times New Roman" w:hAnsi="Times New Roman" w:cs="Times New Roman"/>
            <w:color w:val="0000FF"/>
            <w:sz w:val="28"/>
            <w:szCs w:val="28"/>
          </w:rPr>
          <w:t>.</w:t>
        </w:r>
        <w:proofErr w:type="spellStart"/>
        <w:r w:rsidRPr="00871623">
          <w:rPr>
            <w:rFonts w:ascii="Times New Roman" w:hAnsi="Times New Roman" w:cs="Times New Roman"/>
            <w:color w:val="0000FF"/>
            <w:sz w:val="28"/>
            <w:szCs w:val="28"/>
            <w:lang w:val="en-US"/>
          </w:rPr>
          <w:t>ru</w:t>
        </w:r>
        <w:proofErr w:type="spellEnd"/>
        <w:r w:rsidRPr="00893785">
          <w:rPr>
            <w:rFonts w:ascii="Times New Roman" w:hAnsi="Times New Roman" w:cs="Times New Roman"/>
            <w:color w:val="0000FF"/>
            <w:sz w:val="28"/>
            <w:szCs w:val="28"/>
          </w:rPr>
          <w:t>/</w:t>
        </w:r>
        <w:proofErr w:type="spellStart"/>
        <w:r w:rsidRPr="00871623">
          <w:rPr>
            <w:rFonts w:ascii="Times New Roman" w:hAnsi="Times New Roman" w:cs="Times New Roman"/>
            <w:color w:val="0000FF"/>
            <w:sz w:val="28"/>
            <w:szCs w:val="28"/>
            <w:lang w:val="en-US"/>
          </w:rPr>
          <w:t>bcode</w:t>
        </w:r>
        <w:proofErr w:type="spellEnd"/>
        <w:r w:rsidRPr="00893785">
          <w:rPr>
            <w:rFonts w:ascii="Times New Roman" w:hAnsi="Times New Roman" w:cs="Times New Roman"/>
            <w:color w:val="0000FF"/>
            <w:sz w:val="28"/>
            <w:szCs w:val="28"/>
          </w:rPr>
          <w:t>/540159</w:t>
        </w:r>
      </w:hyperlink>
      <w:r w:rsidRPr="00871623">
        <w:rPr>
          <w:rFonts w:ascii="Times New Roman" w:hAnsi="Times New Roman" w:cs="Times New Roman"/>
          <w:color w:val="0000FF"/>
          <w:sz w:val="28"/>
          <w:szCs w:val="28"/>
          <w:lang w:val="en-US"/>
        </w:rPr>
        <w:t> </w:t>
      </w:r>
      <w:r w:rsidRPr="00893785">
        <w:rPr>
          <w:rFonts w:ascii="Times New Roman" w:hAnsi="Times New Roman" w:cs="Times New Roman"/>
          <w:sz w:val="28"/>
          <w:szCs w:val="28"/>
        </w:rPr>
        <w:t>(</w:t>
      </w:r>
      <w:r w:rsidRPr="00871623">
        <w:rPr>
          <w:rFonts w:ascii="Times New Roman" w:eastAsia="Times New Roman" w:hAnsi="Times New Roman" w:cs="Times New Roman"/>
          <w:bCs/>
          <w:sz w:val="28"/>
          <w:szCs w:val="28"/>
          <w:shd w:val="clear" w:color="auto" w:fill="FFFFFF"/>
          <w:lang w:eastAsia="ru-RU"/>
        </w:rPr>
        <w:t xml:space="preserve">дата обращения: 13.11.2024). — </w:t>
      </w:r>
      <w:proofErr w:type="gramStart"/>
      <w:r w:rsidRPr="00871623">
        <w:rPr>
          <w:rFonts w:ascii="Times New Roman" w:eastAsia="Times New Roman" w:hAnsi="Times New Roman" w:cs="Times New Roman"/>
          <w:bCs/>
          <w:sz w:val="28"/>
          <w:szCs w:val="28"/>
          <w:shd w:val="clear" w:color="auto" w:fill="FFFFFF"/>
          <w:lang w:eastAsia="ru-RU"/>
        </w:rPr>
        <w:t>Текст :</w:t>
      </w:r>
      <w:proofErr w:type="gramEnd"/>
      <w:r w:rsidRPr="00871623">
        <w:rPr>
          <w:rFonts w:ascii="Times New Roman" w:eastAsia="Times New Roman" w:hAnsi="Times New Roman" w:cs="Times New Roman"/>
          <w:bCs/>
          <w:sz w:val="28"/>
          <w:szCs w:val="28"/>
          <w:shd w:val="clear" w:color="auto" w:fill="FFFFFF"/>
          <w:lang w:eastAsia="ru-RU"/>
        </w:rPr>
        <w:t xml:space="preserve"> электронный</w:t>
      </w:r>
      <w:r>
        <w:rPr>
          <w:rFonts w:ascii="Times New Roman" w:eastAsia="Times New Roman" w:hAnsi="Times New Roman" w:cs="Times New Roman"/>
          <w:bCs/>
          <w:sz w:val="28"/>
          <w:szCs w:val="28"/>
          <w:shd w:val="clear" w:color="auto" w:fill="FFFFFF"/>
          <w:lang w:eastAsia="ru-RU"/>
        </w:rPr>
        <w:t>.</w:t>
      </w:r>
    </w:p>
    <w:p w14:paraId="557B4D81" w14:textId="77777777" w:rsidR="00296C01" w:rsidRPr="001A09FA" w:rsidRDefault="00296C01" w:rsidP="00296C01">
      <w:pPr>
        <w:pStyle w:val="a3"/>
        <w:spacing w:after="0" w:line="240" w:lineRule="auto"/>
        <w:ind w:left="709"/>
        <w:jc w:val="both"/>
        <w:rPr>
          <w:rFonts w:ascii="Times New Roman" w:eastAsia="Times New Roman" w:hAnsi="Times New Roman" w:cs="Times New Roman"/>
          <w:sz w:val="28"/>
          <w:szCs w:val="28"/>
          <w:shd w:val="clear" w:color="auto" w:fill="FFFFFF"/>
          <w:lang w:eastAsia="ru-RU"/>
        </w:rPr>
      </w:pPr>
    </w:p>
    <w:p w14:paraId="7659302B" w14:textId="77777777" w:rsidR="00296C01" w:rsidRDefault="00296C01" w:rsidP="00296C01">
      <w:pPr>
        <w:spacing w:after="0" w:line="240" w:lineRule="auto"/>
        <w:ind w:firstLine="709"/>
        <w:jc w:val="both"/>
        <w:rPr>
          <w:rFonts w:ascii="Times New Roman" w:eastAsia="Calibri" w:hAnsi="Times New Roman" w:cs="Times New Roman"/>
          <w:b/>
          <w:sz w:val="28"/>
          <w:szCs w:val="28"/>
        </w:rPr>
      </w:pPr>
      <w:r w:rsidRPr="00A41988">
        <w:rPr>
          <w:rFonts w:ascii="Times New Roman" w:eastAsia="Calibri" w:hAnsi="Times New Roman" w:cs="Times New Roman"/>
          <w:b/>
          <w:sz w:val="28"/>
          <w:szCs w:val="28"/>
        </w:rPr>
        <w:t>Дополнительная литература</w:t>
      </w:r>
    </w:p>
    <w:p w14:paraId="5699C773" w14:textId="77777777" w:rsidR="00296C01" w:rsidRPr="000B7584" w:rsidRDefault="00296C01" w:rsidP="00296C01">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r w:rsidRPr="000B7584">
        <w:rPr>
          <w:rFonts w:ascii="Times New Roman" w:eastAsia="Times New Roman" w:hAnsi="Times New Roman" w:cs="Times New Roman"/>
          <w:bCs/>
          <w:sz w:val="28"/>
          <w:szCs w:val="28"/>
          <w:shd w:val="clear" w:color="auto" w:fill="FFFFFF"/>
          <w:lang w:eastAsia="ru-RU"/>
        </w:rPr>
        <w:t xml:space="preserve">Бёрнс, У. Невидимая сила: как работает американская дипломатия / Уильям </w:t>
      </w:r>
      <w:proofErr w:type="gramStart"/>
      <w:r w:rsidRPr="000B7584">
        <w:rPr>
          <w:rFonts w:ascii="Times New Roman" w:eastAsia="Times New Roman" w:hAnsi="Times New Roman" w:cs="Times New Roman"/>
          <w:bCs/>
          <w:sz w:val="28"/>
          <w:szCs w:val="28"/>
          <w:shd w:val="clear" w:color="auto" w:fill="FFFFFF"/>
          <w:lang w:eastAsia="ru-RU"/>
        </w:rPr>
        <w:t>Бёрнс ;</w:t>
      </w:r>
      <w:proofErr w:type="gramEnd"/>
      <w:r w:rsidRPr="000B7584">
        <w:rPr>
          <w:rFonts w:ascii="Times New Roman" w:eastAsia="Times New Roman" w:hAnsi="Times New Roman" w:cs="Times New Roman"/>
          <w:bCs/>
          <w:sz w:val="28"/>
          <w:szCs w:val="28"/>
          <w:shd w:val="clear" w:color="auto" w:fill="FFFFFF"/>
          <w:lang w:eastAsia="ru-RU"/>
        </w:rPr>
        <w:t xml:space="preserve"> пер. с англ. - Москва : Альпина Паблишер, 2020. - 688 с. - </w:t>
      </w:r>
      <w:r w:rsidRPr="000B7584">
        <w:rPr>
          <w:rFonts w:ascii="Times New Roman" w:eastAsia="Times New Roman" w:hAnsi="Times New Roman" w:cs="Times New Roman"/>
          <w:bCs/>
          <w:sz w:val="28"/>
          <w:szCs w:val="28"/>
          <w:shd w:val="clear" w:color="auto" w:fill="FFFFFF"/>
          <w:lang w:eastAsia="ru-RU"/>
        </w:rPr>
        <w:lastRenderedPageBreak/>
        <w:t xml:space="preserve">ISBN 978-5-9614-2828-5. – ЭБС ZNANIUM. -  URL: </w:t>
      </w:r>
      <w:hyperlink r:id="rId11" w:history="1">
        <w:r w:rsidRPr="008B5E8F">
          <w:rPr>
            <w:rFonts w:ascii="Times New Roman" w:hAnsi="Times New Roman" w:cs="Times New Roman"/>
            <w:color w:val="0000FF"/>
            <w:sz w:val="28"/>
            <w:szCs w:val="28"/>
            <w:lang w:val="en-US"/>
          </w:rPr>
          <w:t>https</w:t>
        </w:r>
        <w:r w:rsidRPr="006845B6">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znanium</w:t>
        </w:r>
        <w:proofErr w:type="spellEnd"/>
        <w:r w:rsidRPr="006845B6">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com</w:t>
        </w:r>
        <w:r w:rsidRPr="006845B6">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catalog</w:t>
        </w:r>
        <w:r w:rsidRPr="006845B6">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product</w:t>
        </w:r>
        <w:r w:rsidRPr="006845B6">
          <w:rPr>
            <w:rFonts w:ascii="Times New Roman" w:hAnsi="Times New Roman" w:cs="Times New Roman"/>
            <w:color w:val="0000FF"/>
            <w:sz w:val="28"/>
            <w:szCs w:val="28"/>
          </w:rPr>
          <w:t>/1221804</w:t>
        </w:r>
      </w:hyperlink>
      <w:r w:rsidRPr="006845B6">
        <w:rPr>
          <w:rFonts w:ascii="Times New Roman" w:hAnsi="Times New Roman" w:cs="Times New Roman"/>
          <w:color w:val="0000FF"/>
          <w:sz w:val="28"/>
          <w:szCs w:val="28"/>
        </w:rPr>
        <w:t xml:space="preserve"> (</w:t>
      </w:r>
      <w:r w:rsidRPr="000B7584">
        <w:rPr>
          <w:rFonts w:ascii="Times New Roman" w:eastAsia="Times New Roman" w:hAnsi="Times New Roman" w:cs="Times New Roman"/>
          <w:bCs/>
          <w:sz w:val="28"/>
          <w:szCs w:val="28"/>
          <w:shd w:val="clear" w:color="auto" w:fill="FFFFFF"/>
          <w:lang w:eastAsia="ru-RU"/>
        </w:rPr>
        <w:t xml:space="preserve">дата обращения: </w:t>
      </w:r>
      <w:r>
        <w:rPr>
          <w:rFonts w:ascii="Times New Roman" w:eastAsia="Times New Roman" w:hAnsi="Times New Roman" w:cs="Times New Roman"/>
          <w:bCs/>
          <w:sz w:val="28"/>
          <w:szCs w:val="28"/>
          <w:shd w:val="clear" w:color="auto" w:fill="FFFFFF"/>
          <w:lang w:eastAsia="ru-RU"/>
        </w:rPr>
        <w:t>13</w:t>
      </w:r>
      <w:r w:rsidRPr="000B7584">
        <w:rPr>
          <w:rFonts w:ascii="Times New Roman" w:eastAsia="Times New Roman" w:hAnsi="Times New Roman" w:cs="Times New Roman"/>
          <w:bCs/>
          <w:sz w:val="28"/>
          <w:szCs w:val="28"/>
          <w:shd w:val="clear" w:color="auto" w:fill="FFFFFF"/>
          <w:lang w:eastAsia="ru-RU"/>
        </w:rPr>
        <w:t xml:space="preserve">.11.2024). – </w:t>
      </w:r>
      <w:proofErr w:type="gramStart"/>
      <w:r w:rsidRPr="000B7584">
        <w:rPr>
          <w:rFonts w:ascii="Times New Roman" w:eastAsia="Times New Roman" w:hAnsi="Times New Roman" w:cs="Times New Roman"/>
          <w:bCs/>
          <w:sz w:val="28"/>
          <w:szCs w:val="28"/>
          <w:shd w:val="clear" w:color="auto" w:fill="FFFFFF"/>
          <w:lang w:eastAsia="ru-RU"/>
        </w:rPr>
        <w:t>Текст :</w:t>
      </w:r>
      <w:proofErr w:type="gramEnd"/>
      <w:r w:rsidRPr="000B7584">
        <w:rPr>
          <w:rFonts w:ascii="Times New Roman" w:eastAsia="Times New Roman" w:hAnsi="Times New Roman" w:cs="Times New Roman"/>
          <w:bCs/>
          <w:sz w:val="28"/>
          <w:szCs w:val="28"/>
          <w:shd w:val="clear" w:color="auto" w:fill="FFFFFF"/>
          <w:lang w:eastAsia="ru-RU"/>
        </w:rPr>
        <w:t xml:space="preserve"> электронный.</w:t>
      </w:r>
    </w:p>
    <w:p w14:paraId="64855AEB" w14:textId="77777777" w:rsidR="00296C01" w:rsidRPr="006845B6" w:rsidRDefault="00296C01" w:rsidP="00296C01">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proofErr w:type="spellStart"/>
      <w:r w:rsidRPr="006845B6">
        <w:rPr>
          <w:rFonts w:ascii="Times New Roman" w:eastAsia="Times New Roman" w:hAnsi="Times New Roman" w:cs="Times New Roman"/>
          <w:bCs/>
          <w:sz w:val="28"/>
          <w:szCs w:val="28"/>
          <w:shd w:val="clear" w:color="auto" w:fill="FFFFFF"/>
          <w:lang w:eastAsia="ru-RU"/>
        </w:rPr>
        <w:t>Мантусов</w:t>
      </w:r>
      <w:proofErr w:type="spellEnd"/>
      <w:r w:rsidRPr="006845B6">
        <w:rPr>
          <w:rFonts w:ascii="Times New Roman" w:eastAsia="Times New Roman" w:hAnsi="Times New Roman" w:cs="Times New Roman"/>
          <w:bCs/>
          <w:sz w:val="28"/>
          <w:szCs w:val="28"/>
          <w:shd w:val="clear" w:color="auto" w:fill="FFFFFF"/>
          <w:lang w:eastAsia="ru-RU"/>
        </w:rPr>
        <w:t xml:space="preserve">, В. Б. Таможенная </w:t>
      </w:r>
      <w:proofErr w:type="gramStart"/>
      <w:r w:rsidRPr="006845B6">
        <w:rPr>
          <w:rFonts w:ascii="Times New Roman" w:eastAsia="Times New Roman" w:hAnsi="Times New Roman" w:cs="Times New Roman"/>
          <w:bCs/>
          <w:sz w:val="28"/>
          <w:szCs w:val="28"/>
          <w:shd w:val="clear" w:color="auto" w:fill="FFFFFF"/>
          <w:lang w:eastAsia="ru-RU"/>
        </w:rPr>
        <w:t>дипломатия :</w:t>
      </w:r>
      <w:proofErr w:type="gramEnd"/>
      <w:r w:rsidRPr="006845B6">
        <w:rPr>
          <w:rFonts w:ascii="Times New Roman" w:eastAsia="Times New Roman" w:hAnsi="Times New Roman" w:cs="Times New Roman"/>
          <w:bCs/>
          <w:sz w:val="28"/>
          <w:szCs w:val="28"/>
          <w:shd w:val="clear" w:color="auto" w:fill="FFFFFF"/>
          <w:lang w:eastAsia="ru-RU"/>
        </w:rPr>
        <w:t xml:space="preserve"> учебник / В. Б. </w:t>
      </w:r>
      <w:proofErr w:type="spellStart"/>
      <w:r w:rsidRPr="006845B6">
        <w:rPr>
          <w:rFonts w:ascii="Times New Roman" w:eastAsia="Times New Roman" w:hAnsi="Times New Roman" w:cs="Times New Roman"/>
          <w:bCs/>
          <w:sz w:val="28"/>
          <w:szCs w:val="28"/>
          <w:shd w:val="clear" w:color="auto" w:fill="FFFFFF"/>
          <w:lang w:eastAsia="ru-RU"/>
        </w:rPr>
        <w:t>Мантусов</w:t>
      </w:r>
      <w:proofErr w:type="spellEnd"/>
      <w:r w:rsidRPr="006845B6">
        <w:rPr>
          <w:rFonts w:ascii="Times New Roman" w:eastAsia="Times New Roman" w:hAnsi="Times New Roman" w:cs="Times New Roman"/>
          <w:bCs/>
          <w:sz w:val="28"/>
          <w:szCs w:val="28"/>
          <w:shd w:val="clear" w:color="auto" w:fill="FFFFFF"/>
          <w:lang w:eastAsia="ru-RU"/>
        </w:rPr>
        <w:t xml:space="preserve">, Д. А. Дитц. - </w:t>
      </w:r>
      <w:proofErr w:type="gramStart"/>
      <w:r w:rsidRPr="006845B6">
        <w:rPr>
          <w:rFonts w:ascii="Times New Roman" w:eastAsia="Times New Roman" w:hAnsi="Times New Roman" w:cs="Times New Roman"/>
          <w:bCs/>
          <w:sz w:val="28"/>
          <w:szCs w:val="28"/>
          <w:shd w:val="clear" w:color="auto" w:fill="FFFFFF"/>
          <w:lang w:eastAsia="ru-RU"/>
        </w:rPr>
        <w:t>Москва :</w:t>
      </w:r>
      <w:proofErr w:type="gramEnd"/>
      <w:r w:rsidRPr="006845B6">
        <w:rPr>
          <w:rFonts w:ascii="Times New Roman" w:eastAsia="Times New Roman" w:hAnsi="Times New Roman" w:cs="Times New Roman"/>
          <w:bCs/>
          <w:sz w:val="28"/>
          <w:szCs w:val="28"/>
          <w:shd w:val="clear" w:color="auto" w:fill="FFFFFF"/>
          <w:lang w:eastAsia="ru-RU"/>
        </w:rPr>
        <w:t xml:space="preserve"> РИО Российской таможенной академии, 2019. - 164 с. - ISBN 978-5-9590-1091-1. – ЭБС ZNANIUM. -   URL: </w:t>
      </w:r>
      <w:r w:rsidRPr="006845B6">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proofErr w:type="spellStart"/>
      <w:r w:rsidRPr="006845B6">
        <w:rPr>
          <w:rFonts w:ascii="Times New Roman" w:hAnsi="Times New Roman" w:cs="Times New Roman"/>
          <w:color w:val="0000FF"/>
          <w:sz w:val="28"/>
          <w:szCs w:val="28"/>
          <w:lang w:val="en-US"/>
        </w:rPr>
        <w:t>znanium</w:t>
      </w:r>
      <w:proofErr w:type="spellEnd"/>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com</w:t>
      </w:r>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catalog</w:t>
      </w:r>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product</w:t>
      </w:r>
      <w:r w:rsidRPr="00871623">
        <w:rPr>
          <w:rFonts w:ascii="Times New Roman" w:hAnsi="Times New Roman" w:cs="Times New Roman"/>
          <w:color w:val="0000FF"/>
          <w:sz w:val="28"/>
          <w:szCs w:val="28"/>
        </w:rPr>
        <w:t>/1840872</w:t>
      </w:r>
      <w:r w:rsidRPr="006845B6">
        <w:rPr>
          <w:rFonts w:ascii="Times New Roman" w:eastAsia="Times New Roman" w:hAnsi="Times New Roman" w:cs="Times New Roman"/>
          <w:bCs/>
          <w:sz w:val="28"/>
          <w:szCs w:val="28"/>
          <w:shd w:val="clear" w:color="auto" w:fill="FFFFFF"/>
          <w:lang w:eastAsia="ru-RU"/>
        </w:rPr>
        <w:t xml:space="preserve"> (дата обращения: </w:t>
      </w:r>
      <w:r>
        <w:rPr>
          <w:rFonts w:ascii="Times New Roman" w:eastAsia="Times New Roman" w:hAnsi="Times New Roman" w:cs="Times New Roman"/>
          <w:bCs/>
          <w:sz w:val="28"/>
          <w:szCs w:val="28"/>
          <w:shd w:val="clear" w:color="auto" w:fill="FFFFFF"/>
          <w:lang w:eastAsia="ru-RU"/>
        </w:rPr>
        <w:t>13</w:t>
      </w:r>
      <w:r w:rsidRPr="006845B6">
        <w:rPr>
          <w:rFonts w:ascii="Times New Roman" w:eastAsia="Times New Roman" w:hAnsi="Times New Roman" w:cs="Times New Roman"/>
          <w:bCs/>
          <w:sz w:val="28"/>
          <w:szCs w:val="28"/>
          <w:shd w:val="clear" w:color="auto" w:fill="FFFFFF"/>
          <w:lang w:eastAsia="ru-RU"/>
        </w:rPr>
        <w:t xml:space="preserve">.11.2024). – </w:t>
      </w:r>
      <w:proofErr w:type="gramStart"/>
      <w:r w:rsidRPr="006845B6">
        <w:rPr>
          <w:rFonts w:ascii="Times New Roman" w:eastAsia="Times New Roman" w:hAnsi="Times New Roman" w:cs="Times New Roman"/>
          <w:bCs/>
          <w:sz w:val="28"/>
          <w:szCs w:val="28"/>
          <w:shd w:val="clear" w:color="auto" w:fill="FFFFFF"/>
          <w:lang w:eastAsia="ru-RU"/>
        </w:rPr>
        <w:t>Текст :</w:t>
      </w:r>
      <w:proofErr w:type="gramEnd"/>
      <w:r w:rsidRPr="006845B6">
        <w:rPr>
          <w:rFonts w:ascii="Times New Roman" w:eastAsia="Times New Roman" w:hAnsi="Times New Roman" w:cs="Times New Roman"/>
          <w:bCs/>
          <w:sz w:val="28"/>
          <w:szCs w:val="28"/>
          <w:shd w:val="clear" w:color="auto" w:fill="FFFFFF"/>
          <w:lang w:eastAsia="ru-RU"/>
        </w:rPr>
        <w:t xml:space="preserve"> электронный. </w:t>
      </w:r>
    </w:p>
    <w:p w14:paraId="6AFDE8E6" w14:textId="77777777" w:rsidR="00296C01" w:rsidRPr="006845B6" w:rsidRDefault="00296C01" w:rsidP="00296C01">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r w:rsidRPr="006845B6">
        <w:rPr>
          <w:rFonts w:ascii="Times New Roman" w:eastAsia="Times New Roman" w:hAnsi="Times New Roman" w:cs="Times New Roman"/>
          <w:bCs/>
          <w:sz w:val="28"/>
          <w:szCs w:val="28"/>
          <w:shd w:val="clear" w:color="auto" w:fill="FFFFFF"/>
          <w:lang w:eastAsia="ru-RU"/>
        </w:rPr>
        <w:t xml:space="preserve">Рустамова, Л. Р. Мягкая сила и публичная </w:t>
      </w:r>
      <w:proofErr w:type="gramStart"/>
      <w:r w:rsidRPr="006845B6">
        <w:rPr>
          <w:rFonts w:ascii="Times New Roman" w:eastAsia="Times New Roman" w:hAnsi="Times New Roman" w:cs="Times New Roman"/>
          <w:bCs/>
          <w:sz w:val="28"/>
          <w:szCs w:val="28"/>
          <w:shd w:val="clear" w:color="auto" w:fill="FFFFFF"/>
          <w:lang w:eastAsia="ru-RU"/>
        </w:rPr>
        <w:t>дипломатия :</w:t>
      </w:r>
      <w:proofErr w:type="gramEnd"/>
      <w:r w:rsidRPr="006845B6">
        <w:rPr>
          <w:rFonts w:ascii="Times New Roman" w:eastAsia="Times New Roman" w:hAnsi="Times New Roman" w:cs="Times New Roman"/>
          <w:bCs/>
          <w:sz w:val="28"/>
          <w:szCs w:val="28"/>
          <w:shd w:val="clear" w:color="auto" w:fill="FFFFFF"/>
          <w:lang w:eastAsia="ru-RU"/>
        </w:rPr>
        <w:t xml:space="preserve"> учебное пособие / Л. Р. Рустамова. — </w:t>
      </w:r>
      <w:proofErr w:type="gramStart"/>
      <w:r w:rsidRPr="006845B6">
        <w:rPr>
          <w:rFonts w:ascii="Times New Roman" w:eastAsia="Times New Roman" w:hAnsi="Times New Roman" w:cs="Times New Roman"/>
          <w:bCs/>
          <w:sz w:val="28"/>
          <w:szCs w:val="28"/>
          <w:shd w:val="clear" w:color="auto" w:fill="FFFFFF"/>
          <w:lang w:eastAsia="ru-RU"/>
        </w:rPr>
        <w:t>Москва :</w:t>
      </w:r>
      <w:proofErr w:type="gramEnd"/>
      <w:r w:rsidRPr="006845B6">
        <w:rPr>
          <w:rFonts w:ascii="Times New Roman" w:eastAsia="Times New Roman" w:hAnsi="Times New Roman" w:cs="Times New Roman"/>
          <w:bCs/>
          <w:sz w:val="28"/>
          <w:szCs w:val="28"/>
          <w:shd w:val="clear" w:color="auto" w:fill="FFFFFF"/>
          <w:lang w:eastAsia="ru-RU"/>
        </w:rPr>
        <w:t xml:space="preserve"> </w:t>
      </w:r>
      <w:proofErr w:type="spellStart"/>
      <w:r w:rsidRPr="006845B6">
        <w:rPr>
          <w:rFonts w:ascii="Times New Roman" w:eastAsia="Times New Roman" w:hAnsi="Times New Roman" w:cs="Times New Roman"/>
          <w:bCs/>
          <w:sz w:val="28"/>
          <w:szCs w:val="28"/>
          <w:shd w:val="clear" w:color="auto" w:fill="FFFFFF"/>
          <w:lang w:eastAsia="ru-RU"/>
        </w:rPr>
        <w:t>КноРус</w:t>
      </w:r>
      <w:proofErr w:type="spellEnd"/>
      <w:r w:rsidRPr="006845B6">
        <w:rPr>
          <w:rFonts w:ascii="Times New Roman" w:eastAsia="Times New Roman" w:hAnsi="Times New Roman" w:cs="Times New Roman"/>
          <w:bCs/>
          <w:sz w:val="28"/>
          <w:szCs w:val="28"/>
          <w:shd w:val="clear" w:color="auto" w:fill="FFFFFF"/>
          <w:lang w:eastAsia="ru-RU"/>
        </w:rPr>
        <w:t xml:space="preserve">, 2024. — 253 с. — ISBN 978-5-406-12801-5. — ЭБС BOOK.ru. -  URL: </w:t>
      </w:r>
      <w:r w:rsidRPr="006845B6">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w:t>
      </w:r>
      <w:proofErr w:type="spellStart"/>
      <w:r w:rsidRPr="006845B6">
        <w:rPr>
          <w:rFonts w:ascii="Times New Roman" w:hAnsi="Times New Roman" w:cs="Times New Roman"/>
          <w:color w:val="0000FF"/>
          <w:sz w:val="28"/>
          <w:szCs w:val="28"/>
          <w:lang w:val="en-US"/>
        </w:rPr>
        <w:t>ru</w:t>
      </w:r>
      <w:proofErr w:type="spellEnd"/>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/952767</w:t>
      </w:r>
      <w:r w:rsidRPr="006845B6">
        <w:rPr>
          <w:rFonts w:ascii="Times New Roman" w:eastAsia="Times New Roman" w:hAnsi="Times New Roman" w:cs="Times New Roman"/>
          <w:bCs/>
          <w:sz w:val="28"/>
          <w:szCs w:val="28"/>
          <w:shd w:val="clear" w:color="auto" w:fill="FFFFFF"/>
          <w:lang w:eastAsia="ru-RU"/>
        </w:rPr>
        <w:t xml:space="preserve"> (</w:t>
      </w:r>
      <w:r>
        <w:rPr>
          <w:rFonts w:ascii="Times New Roman" w:eastAsia="Times New Roman" w:hAnsi="Times New Roman" w:cs="Times New Roman"/>
          <w:bCs/>
          <w:sz w:val="28"/>
          <w:szCs w:val="28"/>
          <w:shd w:val="clear" w:color="auto" w:fill="FFFFFF"/>
          <w:lang w:eastAsia="ru-RU"/>
        </w:rPr>
        <w:t>дата обращения: 13</w:t>
      </w:r>
      <w:r w:rsidRPr="006845B6">
        <w:rPr>
          <w:rFonts w:ascii="Times New Roman" w:eastAsia="Times New Roman" w:hAnsi="Times New Roman" w:cs="Times New Roman"/>
          <w:bCs/>
          <w:sz w:val="28"/>
          <w:szCs w:val="28"/>
          <w:shd w:val="clear" w:color="auto" w:fill="FFFFFF"/>
          <w:lang w:eastAsia="ru-RU"/>
        </w:rPr>
        <w:t xml:space="preserve">.11.2024). — </w:t>
      </w:r>
      <w:proofErr w:type="gramStart"/>
      <w:r w:rsidRPr="006845B6">
        <w:rPr>
          <w:rFonts w:ascii="Times New Roman" w:eastAsia="Times New Roman" w:hAnsi="Times New Roman" w:cs="Times New Roman"/>
          <w:bCs/>
          <w:sz w:val="28"/>
          <w:szCs w:val="28"/>
          <w:shd w:val="clear" w:color="auto" w:fill="FFFFFF"/>
          <w:lang w:eastAsia="ru-RU"/>
        </w:rPr>
        <w:t>Текст :</w:t>
      </w:r>
      <w:proofErr w:type="gramEnd"/>
      <w:r w:rsidRPr="006845B6">
        <w:rPr>
          <w:rFonts w:ascii="Times New Roman" w:eastAsia="Times New Roman" w:hAnsi="Times New Roman" w:cs="Times New Roman"/>
          <w:bCs/>
          <w:sz w:val="28"/>
          <w:szCs w:val="28"/>
          <w:shd w:val="clear" w:color="auto" w:fill="FFFFFF"/>
          <w:lang w:eastAsia="ru-RU"/>
        </w:rPr>
        <w:t xml:space="preserve"> электронный.</w:t>
      </w:r>
    </w:p>
    <w:p w14:paraId="29DC9F3D" w14:textId="77777777" w:rsidR="00296C01" w:rsidRPr="00A9492D" w:rsidRDefault="00296C01" w:rsidP="00296C01">
      <w:pPr>
        <w:pStyle w:val="a3"/>
        <w:numPr>
          <w:ilvl w:val="0"/>
          <w:numId w:val="17"/>
        </w:numPr>
        <w:spacing w:after="0" w:line="240" w:lineRule="auto"/>
        <w:ind w:left="0" w:firstLine="709"/>
        <w:jc w:val="both"/>
        <w:rPr>
          <w:rFonts w:ascii="Times New Roman" w:eastAsia="Times New Roman" w:hAnsi="Times New Roman" w:cs="Times New Roman"/>
          <w:sz w:val="28"/>
          <w:szCs w:val="28"/>
          <w:shd w:val="clear" w:color="auto" w:fill="FFFFFF"/>
          <w:lang w:eastAsia="ru-RU"/>
        </w:rPr>
      </w:pPr>
      <w:r w:rsidRPr="004539B5">
        <w:rPr>
          <w:rFonts w:ascii="Times New Roman" w:eastAsia="Times New Roman" w:hAnsi="Times New Roman" w:cs="Times New Roman"/>
          <w:bCs/>
          <w:sz w:val="28"/>
          <w:szCs w:val="28"/>
          <w:shd w:val="clear" w:color="auto" w:fill="FFFFFF"/>
          <w:lang w:eastAsia="ru-RU"/>
        </w:rPr>
        <w:t xml:space="preserve">Энергетика в современном </w:t>
      </w:r>
      <w:proofErr w:type="gramStart"/>
      <w:r w:rsidRPr="004539B5">
        <w:rPr>
          <w:rFonts w:ascii="Times New Roman" w:eastAsia="Times New Roman" w:hAnsi="Times New Roman" w:cs="Times New Roman"/>
          <w:bCs/>
          <w:sz w:val="28"/>
          <w:szCs w:val="28"/>
          <w:shd w:val="clear" w:color="auto" w:fill="FFFFFF"/>
          <w:lang w:eastAsia="ru-RU"/>
        </w:rPr>
        <w:t>мире :</w:t>
      </w:r>
      <w:proofErr w:type="gramEnd"/>
      <w:r w:rsidRPr="004539B5">
        <w:rPr>
          <w:rFonts w:ascii="Times New Roman" w:eastAsia="Times New Roman" w:hAnsi="Times New Roman" w:cs="Times New Roman"/>
          <w:bCs/>
          <w:sz w:val="28"/>
          <w:szCs w:val="28"/>
          <w:shd w:val="clear" w:color="auto" w:fill="FFFFFF"/>
          <w:lang w:eastAsia="ru-RU"/>
        </w:rPr>
        <w:t xml:space="preserve"> учебное пособие / М. Е. Родионова, П. С. Селезнев, И. В. Юшков [и др.] ; под ред. М. Е. Родионовой, П. С. Селезнева, И. В. Юшкова, С. П. </w:t>
      </w:r>
      <w:proofErr w:type="spellStart"/>
      <w:r w:rsidRPr="004539B5">
        <w:rPr>
          <w:rFonts w:ascii="Times New Roman" w:eastAsia="Times New Roman" w:hAnsi="Times New Roman" w:cs="Times New Roman"/>
          <w:bCs/>
          <w:sz w:val="28"/>
          <w:szCs w:val="28"/>
          <w:shd w:val="clear" w:color="auto" w:fill="FFFFFF"/>
          <w:lang w:eastAsia="ru-RU"/>
        </w:rPr>
        <w:t>Митрахович</w:t>
      </w:r>
      <w:proofErr w:type="spellEnd"/>
      <w:r w:rsidRPr="004539B5">
        <w:rPr>
          <w:rFonts w:ascii="Times New Roman" w:eastAsia="Times New Roman" w:hAnsi="Times New Roman" w:cs="Times New Roman"/>
          <w:bCs/>
          <w:sz w:val="28"/>
          <w:szCs w:val="28"/>
          <w:shd w:val="clear" w:color="auto" w:fill="FFFFFF"/>
          <w:lang w:eastAsia="ru-RU"/>
        </w:rPr>
        <w:t xml:space="preserve">. — </w:t>
      </w:r>
      <w:proofErr w:type="gramStart"/>
      <w:r w:rsidRPr="004539B5">
        <w:rPr>
          <w:rFonts w:ascii="Times New Roman" w:eastAsia="Times New Roman" w:hAnsi="Times New Roman" w:cs="Times New Roman"/>
          <w:bCs/>
          <w:sz w:val="28"/>
          <w:szCs w:val="28"/>
          <w:shd w:val="clear" w:color="auto" w:fill="FFFFFF"/>
          <w:lang w:eastAsia="ru-RU"/>
        </w:rPr>
        <w:t>Москва :</w:t>
      </w:r>
      <w:proofErr w:type="gramEnd"/>
      <w:r w:rsidRPr="004539B5">
        <w:rPr>
          <w:rFonts w:ascii="Times New Roman" w:eastAsia="Times New Roman" w:hAnsi="Times New Roman" w:cs="Times New Roman"/>
          <w:bCs/>
          <w:sz w:val="28"/>
          <w:szCs w:val="28"/>
          <w:shd w:val="clear" w:color="auto" w:fill="FFFFFF"/>
          <w:lang w:eastAsia="ru-RU"/>
        </w:rPr>
        <w:t xml:space="preserve"> </w:t>
      </w:r>
      <w:proofErr w:type="spellStart"/>
      <w:r w:rsidRPr="004539B5">
        <w:rPr>
          <w:rFonts w:ascii="Times New Roman" w:eastAsia="Times New Roman" w:hAnsi="Times New Roman" w:cs="Times New Roman"/>
          <w:bCs/>
          <w:sz w:val="28"/>
          <w:szCs w:val="28"/>
          <w:shd w:val="clear" w:color="auto" w:fill="FFFFFF"/>
          <w:lang w:eastAsia="ru-RU"/>
        </w:rPr>
        <w:t>КноРус</w:t>
      </w:r>
      <w:proofErr w:type="spellEnd"/>
      <w:r w:rsidRPr="004539B5">
        <w:rPr>
          <w:rFonts w:ascii="Times New Roman" w:eastAsia="Times New Roman" w:hAnsi="Times New Roman" w:cs="Times New Roman"/>
          <w:bCs/>
          <w:sz w:val="28"/>
          <w:szCs w:val="28"/>
          <w:shd w:val="clear" w:color="auto" w:fill="FFFFFF"/>
          <w:lang w:eastAsia="ru-RU"/>
        </w:rPr>
        <w:t xml:space="preserve">, 2021. — 422 с. — ISBN 978-5-406-04831-3. — </w:t>
      </w:r>
      <w:r>
        <w:rPr>
          <w:rFonts w:ascii="Times New Roman" w:eastAsia="Times New Roman" w:hAnsi="Times New Roman" w:cs="Times New Roman"/>
          <w:bCs/>
          <w:sz w:val="28"/>
          <w:szCs w:val="28"/>
          <w:shd w:val="clear" w:color="auto" w:fill="FFFFFF"/>
          <w:lang w:eastAsia="ru-RU"/>
        </w:rPr>
        <w:t xml:space="preserve">ЭБС </w:t>
      </w:r>
      <w:r>
        <w:rPr>
          <w:rFonts w:ascii="Times New Roman" w:eastAsia="Times New Roman" w:hAnsi="Times New Roman" w:cs="Times New Roman"/>
          <w:bCs/>
          <w:sz w:val="28"/>
          <w:szCs w:val="28"/>
          <w:shd w:val="clear" w:color="auto" w:fill="FFFFFF"/>
          <w:lang w:val="en-US" w:eastAsia="ru-RU"/>
        </w:rPr>
        <w:t>BOOK</w:t>
      </w:r>
      <w:r w:rsidRPr="000B7584">
        <w:rPr>
          <w:rFonts w:ascii="Times New Roman" w:eastAsia="Times New Roman" w:hAnsi="Times New Roman" w:cs="Times New Roman"/>
          <w:bCs/>
          <w:sz w:val="28"/>
          <w:szCs w:val="28"/>
          <w:shd w:val="clear" w:color="auto" w:fill="FFFFFF"/>
          <w:lang w:eastAsia="ru-RU"/>
        </w:rPr>
        <w:t>.</w:t>
      </w:r>
      <w:proofErr w:type="spellStart"/>
      <w:r>
        <w:rPr>
          <w:rFonts w:ascii="Times New Roman" w:eastAsia="Times New Roman" w:hAnsi="Times New Roman" w:cs="Times New Roman"/>
          <w:bCs/>
          <w:sz w:val="28"/>
          <w:szCs w:val="28"/>
          <w:shd w:val="clear" w:color="auto" w:fill="FFFFFF"/>
          <w:lang w:val="en-US" w:eastAsia="ru-RU"/>
        </w:rPr>
        <w:t>ru</w:t>
      </w:r>
      <w:proofErr w:type="spellEnd"/>
      <w:r w:rsidRPr="000B7584">
        <w:rPr>
          <w:rFonts w:ascii="Times New Roman" w:eastAsia="Times New Roman" w:hAnsi="Times New Roman" w:cs="Times New Roman"/>
          <w:bCs/>
          <w:sz w:val="28"/>
          <w:szCs w:val="28"/>
          <w:shd w:val="clear" w:color="auto" w:fill="FFFFFF"/>
          <w:lang w:eastAsia="ru-RU"/>
        </w:rPr>
        <w:t xml:space="preserve">. - </w:t>
      </w:r>
      <w:r w:rsidRPr="004539B5">
        <w:rPr>
          <w:rFonts w:ascii="Times New Roman" w:eastAsia="Times New Roman" w:hAnsi="Times New Roman" w:cs="Times New Roman"/>
          <w:bCs/>
          <w:sz w:val="28"/>
          <w:szCs w:val="28"/>
          <w:shd w:val="clear" w:color="auto" w:fill="FFFFFF"/>
          <w:lang w:eastAsia="ru-RU"/>
        </w:rPr>
        <w:t xml:space="preserve">URL: </w:t>
      </w:r>
      <w:hyperlink r:id="rId12" w:history="1">
        <w:r w:rsidRPr="008B5E8F">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ru</w:t>
        </w:r>
        <w:proofErr w:type="spellEnd"/>
        <w:r w:rsidRPr="00871623">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/936846</w:t>
        </w:r>
      </w:hyperlink>
      <w:r>
        <w:rPr>
          <w:rFonts w:ascii="Times New Roman" w:eastAsia="Times New Roman" w:hAnsi="Times New Roman" w:cs="Times New Roman"/>
          <w:bCs/>
          <w:sz w:val="28"/>
          <w:szCs w:val="28"/>
          <w:shd w:val="clear" w:color="auto" w:fill="FFFFFF"/>
          <w:lang w:eastAsia="ru-RU"/>
        </w:rPr>
        <w:t xml:space="preserve">  (дата обращения: 13</w:t>
      </w:r>
      <w:r w:rsidRPr="004539B5">
        <w:rPr>
          <w:rFonts w:ascii="Times New Roman" w:eastAsia="Times New Roman" w:hAnsi="Times New Roman" w:cs="Times New Roman"/>
          <w:bCs/>
          <w:sz w:val="28"/>
          <w:szCs w:val="28"/>
          <w:shd w:val="clear" w:color="auto" w:fill="FFFFFF"/>
          <w:lang w:eastAsia="ru-RU"/>
        </w:rPr>
        <w:t xml:space="preserve">.11.2024). — </w:t>
      </w:r>
      <w:proofErr w:type="gramStart"/>
      <w:r w:rsidRPr="004539B5">
        <w:rPr>
          <w:rFonts w:ascii="Times New Roman" w:eastAsia="Times New Roman" w:hAnsi="Times New Roman" w:cs="Times New Roman"/>
          <w:bCs/>
          <w:sz w:val="28"/>
          <w:szCs w:val="28"/>
          <w:shd w:val="clear" w:color="auto" w:fill="FFFFFF"/>
          <w:lang w:eastAsia="ru-RU"/>
        </w:rPr>
        <w:t>Текст :</w:t>
      </w:r>
      <w:proofErr w:type="gramEnd"/>
      <w:r w:rsidRPr="004539B5">
        <w:rPr>
          <w:rFonts w:ascii="Times New Roman" w:eastAsia="Times New Roman" w:hAnsi="Times New Roman" w:cs="Times New Roman"/>
          <w:bCs/>
          <w:sz w:val="28"/>
          <w:szCs w:val="28"/>
          <w:shd w:val="clear" w:color="auto" w:fill="FFFFFF"/>
          <w:lang w:eastAsia="ru-RU"/>
        </w:rPr>
        <w:t xml:space="preserve"> электронный.</w:t>
      </w:r>
    </w:p>
    <w:p w14:paraId="0FD5BF5B" w14:textId="77777777" w:rsidR="00296C01" w:rsidRPr="000F097B" w:rsidRDefault="00296C01" w:rsidP="00296C01">
      <w:pPr>
        <w:keepNext/>
        <w:spacing w:before="240" w:after="60" w:line="360" w:lineRule="auto"/>
        <w:ind w:firstLine="720"/>
        <w:jc w:val="both"/>
        <w:outlineLvl w:val="0"/>
        <w:rPr>
          <w:rFonts w:ascii="Times New Roman" w:eastAsia="Times New Roman" w:hAnsi="Times New Roman" w:cs="Times New Roman"/>
          <w:b/>
          <w:bCs/>
          <w:kern w:val="32"/>
          <w:sz w:val="28"/>
          <w:szCs w:val="28"/>
          <w:lang w:eastAsia="ru-RU"/>
        </w:rPr>
      </w:pPr>
      <w:r w:rsidRPr="000F097B">
        <w:rPr>
          <w:rFonts w:ascii="Times New Roman" w:eastAsia="Times New Roman"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p>
    <w:p w14:paraId="161AB185"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3"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icc</w:t>
        </w:r>
        <w:proofErr w:type="spellEnd"/>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com</w:t>
        </w:r>
      </w:hyperlink>
      <w:r w:rsidR="00296C01" w:rsidRPr="000F097B">
        <w:rPr>
          <w:rFonts w:ascii="Times New Roman" w:eastAsia="Times New Roman" w:hAnsi="Times New Roman" w:cs="Times New Roman"/>
          <w:sz w:val="28"/>
          <w:szCs w:val="28"/>
          <w:lang w:eastAsia="ru-RU"/>
        </w:rPr>
        <w:t xml:space="preserve"> Международная торговая палата</w:t>
      </w:r>
    </w:p>
    <w:p w14:paraId="1918FC48"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4"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customs</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ru</w:t>
        </w:r>
        <w:proofErr w:type="spellEnd"/>
      </w:hyperlink>
      <w:r w:rsidR="00296C01" w:rsidRPr="000F097B">
        <w:rPr>
          <w:rFonts w:ascii="Times New Roman" w:eastAsia="Times New Roman" w:hAnsi="Times New Roman" w:cs="Times New Roman"/>
          <w:sz w:val="28"/>
          <w:szCs w:val="28"/>
          <w:lang w:eastAsia="ru-RU"/>
        </w:rPr>
        <w:t xml:space="preserve"> – сайт ФТС России.</w:t>
      </w:r>
    </w:p>
    <w:p w14:paraId="6E931C23"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5"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tks</w:t>
        </w:r>
        <w:proofErr w:type="spellEnd"/>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ru</w:t>
        </w:r>
        <w:proofErr w:type="spellEnd"/>
      </w:hyperlink>
      <w:r w:rsidR="00296C01" w:rsidRPr="000F097B">
        <w:rPr>
          <w:rFonts w:ascii="Times New Roman" w:eastAsia="Times New Roman" w:hAnsi="Times New Roman" w:cs="Times New Roman"/>
          <w:sz w:val="28"/>
          <w:szCs w:val="28"/>
          <w:lang w:eastAsia="ru-RU"/>
        </w:rPr>
        <w:t xml:space="preserve"> – таможенный информационный сервер.</w:t>
      </w:r>
    </w:p>
    <w:p w14:paraId="1CAB5D95"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6"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ctm</w:t>
        </w:r>
        <w:proofErr w:type="spellEnd"/>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ru</w:t>
        </w:r>
        <w:proofErr w:type="spellEnd"/>
      </w:hyperlink>
      <w:r w:rsidR="00296C01" w:rsidRPr="000F097B">
        <w:rPr>
          <w:rFonts w:ascii="Times New Roman" w:eastAsia="Times New Roman" w:hAnsi="Times New Roman" w:cs="Times New Roman"/>
          <w:sz w:val="28"/>
          <w:szCs w:val="28"/>
          <w:lang w:eastAsia="ru-RU"/>
        </w:rPr>
        <w:t xml:space="preserve"> – информационный портал для участников ВЭД.</w:t>
      </w:r>
    </w:p>
    <w:p w14:paraId="7531E223"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7"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gks</w:t>
        </w:r>
        <w:proofErr w:type="spellEnd"/>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ru</w:t>
        </w:r>
        <w:proofErr w:type="spellEnd"/>
      </w:hyperlink>
      <w:r w:rsidR="00296C01" w:rsidRPr="000F097B">
        <w:rPr>
          <w:rFonts w:ascii="Times New Roman" w:eastAsia="Times New Roman" w:hAnsi="Times New Roman" w:cs="Times New Roman"/>
          <w:sz w:val="28"/>
          <w:szCs w:val="28"/>
          <w:lang w:eastAsia="ru-RU"/>
        </w:rPr>
        <w:t xml:space="preserve"> – сервер Федеральной службы государственной статистики.</w:t>
      </w:r>
    </w:p>
    <w:p w14:paraId="15BD3DB9"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8"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opec</w:t>
        </w:r>
        <w:proofErr w:type="spellEnd"/>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ru</w:t>
        </w:r>
        <w:proofErr w:type="spellEnd"/>
      </w:hyperlink>
      <w:r w:rsidR="00296C01" w:rsidRPr="000F097B">
        <w:rPr>
          <w:rFonts w:ascii="Times New Roman" w:eastAsia="Times New Roman" w:hAnsi="Times New Roman" w:cs="Times New Roman"/>
          <w:sz w:val="28"/>
          <w:szCs w:val="28"/>
          <w:lang w:eastAsia="ru-RU"/>
        </w:rPr>
        <w:t xml:space="preserve"> – экспертный канал «Открытая экономика».</w:t>
      </w:r>
    </w:p>
    <w:p w14:paraId="17F58FFE"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9"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un</w:t>
        </w:r>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org</w:t>
        </w:r>
      </w:hyperlink>
      <w:r w:rsidR="00296C01" w:rsidRPr="000F097B">
        <w:rPr>
          <w:rFonts w:ascii="Times New Roman" w:eastAsia="Times New Roman" w:hAnsi="Times New Roman" w:cs="Times New Roman"/>
          <w:sz w:val="28"/>
          <w:szCs w:val="28"/>
          <w:lang w:eastAsia="ru-RU"/>
        </w:rPr>
        <w:t xml:space="preserve"> – сайт Организации Объединенных Наций.</w:t>
      </w:r>
    </w:p>
    <w:p w14:paraId="42A1B613"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0"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imf</w:t>
        </w:r>
        <w:proofErr w:type="spellEnd"/>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org</w:t>
        </w:r>
      </w:hyperlink>
      <w:r w:rsidR="00296C01" w:rsidRPr="000F097B">
        <w:rPr>
          <w:rFonts w:ascii="Times New Roman" w:eastAsia="Times New Roman" w:hAnsi="Times New Roman" w:cs="Times New Roman"/>
          <w:sz w:val="28"/>
          <w:szCs w:val="28"/>
          <w:lang w:eastAsia="ru-RU"/>
        </w:rPr>
        <w:t xml:space="preserve"> – сайт Международного валютного фонда.</w:t>
      </w:r>
    </w:p>
    <w:p w14:paraId="50D2D696"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1"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worldbank</w:t>
        </w:r>
        <w:proofErr w:type="spellEnd"/>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org</w:t>
        </w:r>
      </w:hyperlink>
      <w:r w:rsidR="00296C01" w:rsidRPr="000F097B">
        <w:rPr>
          <w:rFonts w:ascii="Times New Roman" w:eastAsia="Times New Roman" w:hAnsi="Times New Roman" w:cs="Times New Roman"/>
          <w:sz w:val="28"/>
          <w:szCs w:val="28"/>
          <w:lang w:eastAsia="ru-RU"/>
        </w:rPr>
        <w:t xml:space="preserve"> – сайт Всемирного банка.</w:t>
      </w:r>
    </w:p>
    <w:p w14:paraId="437F109C" w14:textId="77777777" w:rsidR="00296C01" w:rsidRPr="000F097B" w:rsidRDefault="00296C0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val="en-US" w:eastAsia="ru-RU"/>
        </w:rPr>
        <w:t>www</w:t>
      </w:r>
      <w:r w:rsidRPr="000F097B">
        <w:rPr>
          <w:rFonts w:ascii="Times New Roman" w:eastAsia="Times New Roman" w:hAnsi="Times New Roman" w:cs="Times New Roman"/>
          <w:sz w:val="28"/>
          <w:szCs w:val="28"/>
          <w:lang w:eastAsia="ru-RU"/>
        </w:rPr>
        <w:t>.</w:t>
      </w:r>
      <w:proofErr w:type="spellStart"/>
      <w:r w:rsidRPr="000F097B">
        <w:rPr>
          <w:rFonts w:ascii="Times New Roman" w:eastAsia="Times New Roman" w:hAnsi="Times New Roman" w:cs="Times New Roman"/>
          <w:sz w:val="28"/>
          <w:szCs w:val="28"/>
          <w:lang w:val="en-US" w:eastAsia="ru-RU"/>
        </w:rPr>
        <w:t>unctad</w:t>
      </w:r>
      <w:proofErr w:type="spellEnd"/>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val="en-US" w:eastAsia="ru-RU"/>
        </w:rPr>
        <w:t>org</w:t>
      </w:r>
      <w:r w:rsidRPr="000F097B">
        <w:rPr>
          <w:rFonts w:ascii="Times New Roman" w:eastAsia="Times New Roman" w:hAnsi="Times New Roman" w:cs="Times New Roman"/>
          <w:sz w:val="28"/>
          <w:szCs w:val="28"/>
          <w:lang w:eastAsia="ru-RU"/>
        </w:rPr>
        <w:t xml:space="preserve"> – сайт ЮНКТАД.</w:t>
      </w:r>
    </w:p>
    <w:p w14:paraId="7CACFB86" w14:textId="77777777" w:rsidR="00296C01" w:rsidRPr="000F097B" w:rsidRDefault="00296C0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val="en-US" w:eastAsia="ru-RU"/>
        </w:rPr>
        <w:t>www</w:t>
      </w:r>
      <w:r w:rsidRPr="000F097B">
        <w:rPr>
          <w:rFonts w:ascii="Times New Roman" w:eastAsia="Times New Roman" w:hAnsi="Times New Roman" w:cs="Times New Roman"/>
          <w:sz w:val="28"/>
          <w:szCs w:val="28"/>
          <w:lang w:eastAsia="ru-RU"/>
        </w:rPr>
        <w:t>.</w:t>
      </w:r>
      <w:proofErr w:type="spellStart"/>
      <w:r w:rsidRPr="000F097B">
        <w:rPr>
          <w:rFonts w:ascii="Times New Roman" w:eastAsia="Times New Roman" w:hAnsi="Times New Roman" w:cs="Times New Roman"/>
          <w:sz w:val="28"/>
          <w:szCs w:val="28"/>
          <w:lang w:val="en-US" w:eastAsia="ru-RU"/>
        </w:rPr>
        <w:t>unido</w:t>
      </w:r>
      <w:proofErr w:type="spellEnd"/>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val="en-US" w:eastAsia="ru-RU"/>
        </w:rPr>
        <w:t>org</w:t>
      </w:r>
      <w:r w:rsidRPr="000F097B">
        <w:rPr>
          <w:rFonts w:ascii="Times New Roman" w:eastAsia="Times New Roman" w:hAnsi="Times New Roman" w:cs="Times New Roman"/>
          <w:sz w:val="28"/>
          <w:szCs w:val="28"/>
          <w:lang w:eastAsia="ru-RU"/>
        </w:rPr>
        <w:t xml:space="preserve"> – сайт ЮНИДО.</w:t>
      </w:r>
    </w:p>
    <w:p w14:paraId="133A2F21"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2"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wto</w:t>
        </w:r>
        <w:proofErr w:type="spellEnd"/>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org</w:t>
        </w:r>
      </w:hyperlink>
      <w:r w:rsidR="00296C01" w:rsidRPr="000F097B">
        <w:rPr>
          <w:rFonts w:ascii="Times New Roman" w:eastAsia="Times New Roman" w:hAnsi="Times New Roman" w:cs="Times New Roman"/>
          <w:sz w:val="28"/>
          <w:szCs w:val="28"/>
          <w:lang w:eastAsia="ru-RU"/>
        </w:rPr>
        <w:t xml:space="preserve"> – сайт Всемирной торговой организации.</w:t>
      </w:r>
    </w:p>
    <w:p w14:paraId="3A2ECABF"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3"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ereport</w:t>
        </w:r>
        <w:proofErr w:type="spellEnd"/>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ru</w:t>
        </w:r>
        <w:proofErr w:type="spellEnd"/>
      </w:hyperlink>
      <w:r w:rsidR="00296C01" w:rsidRPr="000F097B">
        <w:rPr>
          <w:rFonts w:ascii="Times New Roman" w:eastAsia="Times New Roman" w:hAnsi="Times New Roman" w:cs="Times New Roman"/>
          <w:sz w:val="28"/>
          <w:szCs w:val="28"/>
          <w:lang w:eastAsia="ru-RU"/>
        </w:rPr>
        <w:t xml:space="preserve"> – сайт по вопросам мировой экономики.</w:t>
      </w:r>
    </w:p>
    <w:p w14:paraId="3024DF59" w14:textId="77777777" w:rsidR="00296C01" w:rsidRPr="000F097B" w:rsidRDefault="00B1749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4" w:history="1">
        <w:r w:rsidR="00296C01" w:rsidRPr="000F097B">
          <w:rPr>
            <w:rFonts w:ascii="Times New Roman" w:eastAsia="Times New Roman" w:hAnsi="Times New Roman" w:cs="Times New Roman"/>
            <w:color w:val="0000FF"/>
            <w:sz w:val="28"/>
            <w:szCs w:val="28"/>
            <w:u w:val="single"/>
            <w:lang w:val="en-US" w:eastAsia="ru-RU"/>
          </w:rPr>
          <w:t>www</w:t>
        </w:r>
        <w:r w:rsidR="00296C01" w:rsidRPr="000F097B">
          <w:rPr>
            <w:rFonts w:ascii="Times New Roman" w:eastAsia="Times New Roman" w:hAnsi="Times New Roman" w:cs="Times New Roman"/>
            <w:color w:val="0000FF"/>
            <w:sz w:val="28"/>
            <w:szCs w:val="28"/>
            <w:u w:val="single"/>
            <w:lang w:eastAsia="ru-RU"/>
          </w:rPr>
          <w:t>.</w:t>
        </w:r>
        <w:proofErr w:type="spellStart"/>
        <w:r w:rsidR="00296C01" w:rsidRPr="000F097B">
          <w:rPr>
            <w:rFonts w:ascii="Times New Roman" w:eastAsia="Times New Roman" w:hAnsi="Times New Roman" w:cs="Times New Roman"/>
            <w:color w:val="0000FF"/>
            <w:sz w:val="28"/>
            <w:szCs w:val="28"/>
            <w:u w:val="single"/>
            <w:lang w:val="en-US" w:eastAsia="ru-RU"/>
          </w:rPr>
          <w:t>wcoomd</w:t>
        </w:r>
        <w:proofErr w:type="spellEnd"/>
        <w:r w:rsidR="00296C01" w:rsidRPr="000F097B">
          <w:rPr>
            <w:rFonts w:ascii="Times New Roman" w:eastAsia="Times New Roman" w:hAnsi="Times New Roman" w:cs="Times New Roman"/>
            <w:color w:val="0000FF"/>
            <w:sz w:val="28"/>
            <w:szCs w:val="28"/>
            <w:u w:val="single"/>
            <w:lang w:eastAsia="ru-RU"/>
          </w:rPr>
          <w:t>.</w:t>
        </w:r>
        <w:r w:rsidR="00296C01" w:rsidRPr="000F097B">
          <w:rPr>
            <w:rFonts w:ascii="Times New Roman" w:eastAsia="Times New Roman" w:hAnsi="Times New Roman" w:cs="Times New Roman"/>
            <w:color w:val="0000FF"/>
            <w:sz w:val="28"/>
            <w:szCs w:val="28"/>
            <w:u w:val="single"/>
            <w:lang w:val="en-US" w:eastAsia="ru-RU"/>
          </w:rPr>
          <w:t>org</w:t>
        </w:r>
      </w:hyperlink>
      <w:r w:rsidR="00296C01" w:rsidRPr="000F097B">
        <w:rPr>
          <w:rFonts w:ascii="Times New Roman" w:eastAsia="Times New Roman" w:hAnsi="Times New Roman" w:cs="Times New Roman"/>
          <w:sz w:val="28"/>
          <w:szCs w:val="28"/>
          <w:lang w:eastAsia="ru-RU"/>
        </w:rPr>
        <w:t xml:space="preserve"> – сайт Всемирной таможенной организации.</w:t>
      </w:r>
    </w:p>
    <w:p w14:paraId="11992AA2" w14:textId="77777777" w:rsidR="00296C01" w:rsidRPr="000F097B" w:rsidRDefault="00296C01" w:rsidP="00296C01">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r w:rsidRPr="00C5337C">
        <w:rPr>
          <w:rFonts w:ascii="Times New Roman" w:eastAsia="Calibri" w:hAnsi="Times New Roman" w:cs="Times New Roman"/>
          <w:sz w:val="28"/>
          <w:szCs w:val="28"/>
          <w:u w:val="single"/>
        </w:rPr>
        <w:t>Электронные ресурсы БИК:</w:t>
      </w:r>
    </w:p>
    <w:p w14:paraId="3C053F66"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Финансового университета (ЭБ) </w:t>
      </w:r>
      <w:hyperlink r:id="rId25" w:history="1">
        <w:r w:rsidRPr="007732BE">
          <w:rPr>
            <w:rFonts w:ascii="Times New Roman" w:hAnsi="Times New Roman" w:cs="Times New Roman"/>
            <w:sz w:val="28"/>
            <w:szCs w:val="28"/>
          </w:rPr>
          <w:t>http://elib.fa.ru/</w:t>
        </w:r>
      </w:hyperlink>
    </w:p>
    <w:p w14:paraId="305E0EE3"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BOOK.RU </w:t>
      </w:r>
      <w:hyperlink r:id="rId26" w:history="1">
        <w:r w:rsidRPr="007732BE">
          <w:rPr>
            <w:rFonts w:ascii="Times New Roman" w:hAnsi="Times New Roman" w:cs="Times New Roman"/>
            <w:sz w:val="28"/>
            <w:szCs w:val="28"/>
          </w:rPr>
          <w:t>http://www.book.ru</w:t>
        </w:r>
      </w:hyperlink>
    </w:p>
    <w:p w14:paraId="236DE459"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«Университетская библиотека ОНЛАЙН» </w:t>
      </w:r>
      <w:hyperlink r:id="rId27" w:history="1">
        <w:r w:rsidRPr="007732BE">
          <w:rPr>
            <w:rFonts w:ascii="Times New Roman" w:hAnsi="Times New Roman" w:cs="Times New Roman"/>
            <w:sz w:val="28"/>
            <w:szCs w:val="28"/>
          </w:rPr>
          <w:t>http://biblioclub.ru/</w:t>
        </w:r>
      </w:hyperlink>
    </w:p>
    <w:p w14:paraId="49DDE18E"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w:t>
      </w:r>
      <w:proofErr w:type="spellStart"/>
      <w:r w:rsidRPr="007732BE">
        <w:rPr>
          <w:rFonts w:ascii="Times New Roman" w:hAnsi="Times New Roman" w:cs="Times New Roman"/>
          <w:sz w:val="28"/>
          <w:szCs w:val="28"/>
        </w:rPr>
        <w:t>Znanium</w:t>
      </w:r>
      <w:proofErr w:type="spellEnd"/>
      <w:r w:rsidRPr="007732BE">
        <w:rPr>
          <w:rFonts w:ascii="Times New Roman" w:hAnsi="Times New Roman" w:cs="Times New Roman"/>
          <w:sz w:val="28"/>
          <w:szCs w:val="28"/>
        </w:rPr>
        <w:t xml:space="preserve"> http://www.znanium.ru/</w:t>
      </w:r>
    </w:p>
    <w:p w14:paraId="6022D967"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lastRenderedPageBreak/>
        <w:t>Электронно-библиотечная система издательства «ЮРАЙТ» https://urait.ru/</w:t>
      </w:r>
    </w:p>
    <w:p w14:paraId="33FB35EF"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Проспект http://ebs.prospekt.org/books</w:t>
      </w:r>
    </w:p>
    <w:p w14:paraId="4750F2C8"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Лань https://e.lanbook.com/</w:t>
      </w:r>
    </w:p>
    <w:p w14:paraId="077EBE26"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Деловая онлайн-библиотека Alpina Digital http://lib.alpinadigital.ru/</w:t>
      </w:r>
    </w:p>
    <w:p w14:paraId="245162F7"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Научная электронная библиотека eLibrary.ru </w:t>
      </w:r>
      <w:hyperlink r:id="rId28" w:history="1">
        <w:r w:rsidRPr="007732BE">
          <w:rPr>
            <w:rFonts w:ascii="Times New Roman" w:hAnsi="Times New Roman" w:cs="Times New Roman"/>
            <w:sz w:val="28"/>
            <w:szCs w:val="28"/>
          </w:rPr>
          <w:t>http://elibrary.ru</w:t>
        </w:r>
      </w:hyperlink>
      <w:r w:rsidRPr="007732BE">
        <w:rPr>
          <w:rFonts w:ascii="Times New Roman" w:hAnsi="Times New Roman" w:cs="Times New Roman"/>
          <w:sz w:val="28"/>
          <w:szCs w:val="28"/>
        </w:rPr>
        <w:t xml:space="preserve">  </w:t>
      </w:r>
    </w:p>
    <w:p w14:paraId="614E692E"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Национальная электронная библиотека </w:t>
      </w:r>
      <w:hyperlink r:id="rId29" w:history="1">
        <w:r w:rsidRPr="007732BE">
          <w:rPr>
            <w:rFonts w:ascii="Times New Roman" w:hAnsi="Times New Roman" w:cs="Times New Roman"/>
            <w:sz w:val="28"/>
            <w:szCs w:val="28"/>
          </w:rPr>
          <w:t>http://нэб.рф/</w:t>
        </w:r>
      </w:hyperlink>
    </w:p>
    <w:p w14:paraId="1826068B"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Информационная система «Континент-WWW» </w:t>
      </w:r>
      <w:hyperlink r:id="rId30" w:history="1">
        <w:r w:rsidRPr="007732BE">
          <w:rPr>
            <w:rFonts w:ascii="Times New Roman" w:hAnsi="Times New Roman" w:cs="Times New Roman"/>
            <w:sz w:val="28"/>
            <w:szCs w:val="28"/>
          </w:rPr>
          <w:t>http://continent-online.com/</w:t>
        </w:r>
      </w:hyperlink>
    </w:p>
    <w:p w14:paraId="05D5CD81"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«Консультант Плюс» https://www.consultant.ru/</w:t>
      </w:r>
    </w:p>
    <w:p w14:paraId="76397A84"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«ГАРАНТ</w:t>
      </w:r>
      <w:r w:rsidRPr="00F14FEA">
        <w:rPr>
          <w:rFonts w:ascii="Times New Roman" w:hAnsi="Times New Roman" w:cs="Times New Roman"/>
          <w:sz w:val="28"/>
          <w:szCs w:val="28"/>
        </w:rPr>
        <w:t xml:space="preserve">» </w:t>
      </w:r>
      <w:hyperlink r:id="rId31" w:history="1">
        <w:r w:rsidRPr="00F14FEA">
          <w:rPr>
            <w:rStyle w:val="a4"/>
            <w:rFonts w:ascii="Times New Roman" w:hAnsi="Times New Roman" w:cs="Times New Roman"/>
            <w:sz w:val="28"/>
            <w:szCs w:val="28"/>
          </w:rPr>
          <w:t>https://www.garant.ru/</w:t>
        </w:r>
      </w:hyperlink>
    </w:p>
    <w:p w14:paraId="161E240D"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cs="Times New Roman"/>
          <w:sz w:val="28"/>
          <w:szCs w:val="28"/>
        </w:rPr>
        <w:t>Неnrу</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Stewart</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Talks</w:t>
      </w:r>
      <w:proofErr w:type="spellEnd"/>
      <w:r w:rsidRPr="007732BE">
        <w:rPr>
          <w:rFonts w:ascii="Times New Roman" w:hAnsi="Times New Roman" w:cs="Times New Roman"/>
          <w:sz w:val="28"/>
          <w:szCs w:val="28"/>
        </w:rPr>
        <w:t xml:space="preserve"> </w:t>
      </w:r>
      <w:hyperlink r:id="rId32" w:history="1">
        <w:r w:rsidRPr="007732BE">
          <w:rPr>
            <w:rFonts w:ascii="Times New Roman" w:hAnsi="Times New Roman" w:cs="Times New Roman"/>
            <w:sz w:val="28"/>
            <w:szCs w:val="28"/>
          </w:rPr>
          <w:t>https://hstalks.com/business/</w:t>
        </w:r>
      </w:hyperlink>
    </w:p>
    <w:p w14:paraId="1D59B136" w14:textId="77777777" w:rsidR="00296C01" w:rsidRPr="008610E3" w:rsidRDefault="00296C01" w:rsidP="00296C01">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Henry Stewart Talks: Journals in The Business &amp; Management Collection </w:t>
      </w:r>
      <w:hyperlink r:id="rId33" w:history="1">
        <w:r w:rsidRPr="008610E3">
          <w:rPr>
            <w:rFonts w:ascii="Times New Roman" w:hAnsi="Times New Roman" w:cs="Times New Roman"/>
            <w:sz w:val="28"/>
            <w:szCs w:val="28"/>
            <w:lang w:val="en-US"/>
          </w:rPr>
          <w:t>https://hstalks.com/business/journals/</w:t>
        </w:r>
      </w:hyperlink>
    </w:p>
    <w:p w14:paraId="14F017B9" w14:textId="77777777" w:rsidR="00296C01" w:rsidRPr="008610E3" w:rsidRDefault="00296C01" w:rsidP="00296C01">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Academic Reference </w:t>
      </w:r>
      <w:hyperlink r:id="rId34" w:history="1">
        <w:r w:rsidRPr="008610E3">
          <w:rPr>
            <w:rFonts w:ascii="Times New Roman" w:hAnsi="Times New Roman" w:cs="Times New Roman"/>
            <w:sz w:val="28"/>
            <w:szCs w:val="28"/>
            <w:lang w:val="en-US"/>
          </w:rPr>
          <w:t>https://ar.oversea.cnki.net/</w:t>
        </w:r>
      </w:hyperlink>
    </w:p>
    <w:p w14:paraId="59CAC309" w14:textId="77777777" w:rsidR="00296C01" w:rsidRPr="008610E3" w:rsidRDefault="00296C01" w:rsidP="00296C01">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China Academic Journals Full-text Database </w:t>
      </w:r>
      <w:hyperlink r:id="rId35" w:history="1">
        <w:r w:rsidRPr="008610E3">
          <w:rPr>
            <w:rFonts w:ascii="Times New Roman" w:hAnsi="Times New Roman" w:cs="Times New Roman"/>
            <w:sz w:val="28"/>
            <w:szCs w:val="28"/>
            <w:lang w:val="en-US"/>
          </w:rPr>
          <w:t>https://oversea.cnki.net/kns?dbcode=CFLQ</w:t>
        </w:r>
      </w:hyperlink>
    </w:p>
    <w:p w14:paraId="52A91E43" w14:textId="77777777" w:rsidR="00296C01" w:rsidRPr="008610E3" w:rsidRDefault="00296C01" w:rsidP="00296C01">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JSTOR Arts &amp; Sciences I Collection </w:t>
      </w:r>
      <w:hyperlink r:id="rId36" w:history="1">
        <w:r w:rsidRPr="008610E3">
          <w:rPr>
            <w:rFonts w:ascii="Times New Roman" w:hAnsi="Times New Roman" w:cs="Times New Roman"/>
            <w:sz w:val="28"/>
            <w:szCs w:val="28"/>
            <w:lang w:val="en-US"/>
          </w:rPr>
          <w:t>http://jstor.org</w:t>
        </w:r>
      </w:hyperlink>
    </w:p>
    <w:p w14:paraId="3CFAE30E" w14:textId="77777777" w:rsidR="00296C01" w:rsidRPr="008610E3" w:rsidRDefault="00296C01" w:rsidP="00296C01">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Emerald: Management </w:t>
      </w:r>
      <w:proofErr w:type="spellStart"/>
      <w:r w:rsidRPr="008610E3">
        <w:rPr>
          <w:rFonts w:ascii="Times New Roman" w:hAnsi="Times New Roman" w:cs="Times New Roman"/>
          <w:sz w:val="28"/>
          <w:szCs w:val="28"/>
          <w:lang w:val="en-US"/>
        </w:rPr>
        <w:t>eJournal</w:t>
      </w:r>
      <w:proofErr w:type="spellEnd"/>
      <w:r w:rsidRPr="008610E3">
        <w:rPr>
          <w:rFonts w:ascii="Times New Roman" w:hAnsi="Times New Roman" w:cs="Times New Roman"/>
          <w:sz w:val="28"/>
          <w:szCs w:val="28"/>
          <w:lang w:val="en-US"/>
        </w:rPr>
        <w:t xml:space="preserve"> Portfolio </w:t>
      </w:r>
      <w:hyperlink r:id="rId37" w:history="1">
        <w:r w:rsidRPr="008610E3">
          <w:rPr>
            <w:rFonts w:ascii="Times New Roman" w:hAnsi="Times New Roman" w:cs="Times New Roman"/>
            <w:sz w:val="28"/>
            <w:szCs w:val="28"/>
            <w:lang w:val="en-US"/>
          </w:rPr>
          <w:t>https://www.emerald.com/insight/</w:t>
        </w:r>
      </w:hyperlink>
    </w:p>
    <w:p w14:paraId="7FE56D71"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Коллекция научных журналов </w:t>
      </w:r>
      <w:proofErr w:type="spellStart"/>
      <w:r w:rsidRPr="007732BE">
        <w:rPr>
          <w:rFonts w:ascii="Times New Roman" w:hAnsi="Times New Roman" w:cs="Times New Roman"/>
          <w:sz w:val="28"/>
          <w:szCs w:val="28"/>
        </w:rPr>
        <w:t>Oxford</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University</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Press</w:t>
      </w:r>
      <w:proofErr w:type="spellEnd"/>
      <w:r w:rsidRPr="007732BE">
        <w:rPr>
          <w:rFonts w:ascii="Times New Roman" w:hAnsi="Times New Roman" w:cs="Times New Roman"/>
          <w:sz w:val="28"/>
          <w:szCs w:val="28"/>
        </w:rPr>
        <w:t xml:space="preserve"> </w:t>
      </w:r>
      <w:hyperlink r:id="rId38" w:history="1">
        <w:r w:rsidRPr="007732BE">
          <w:rPr>
            <w:rFonts w:ascii="Times New Roman" w:hAnsi="Times New Roman" w:cs="Times New Roman"/>
            <w:sz w:val="28"/>
            <w:szCs w:val="28"/>
          </w:rPr>
          <w:t>https://academic.oup.com/journals/</w:t>
        </w:r>
      </w:hyperlink>
    </w:p>
    <w:p w14:paraId="1FA494B2"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коллекции книг и журналов </w:t>
      </w:r>
      <w:r w:rsidRPr="007732BE">
        <w:rPr>
          <w:rFonts w:ascii="Times New Roman" w:hAnsi="Times New Roman" w:cs="Times New Roman"/>
          <w:bCs/>
          <w:sz w:val="28"/>
          <w:szCs w:val="28"/>
        </w:rPr>
        <w:t>издательства Springer:</w:t>
      </w:r>
      <w:r w:rsidRPr="007732BE">
        <w:rPr>
          <w:rFonts w:ascii="Times New Roman" w:hAnsi="Times New Roman" w:cs="Times New Roman"/>
          <w:b/>
          <w:bCs/>
          <w:sz w:val="28"/>
          <w:szCs w:val="28"/>
        </w:rPr>
        <w:t xml:space="preserve"> </w:t>
      </w:r>
      <w:hyperlink r:id="rId39" w:history="1">
        <w:r w:rsidRPr="007732BE">
          <w:rPr>
            <w:rFonts w:ascii="Times New Roman" w:hAnsi="Times New Roman" w:cs="Times New Roman"/>
            <w:sz w:val="28"/>
            <w:szCs w:val="28"/>
          </w:rPr>
          <w:t>http://link.springer.com/</w:t>
        </w:r>
      </w:hyperlink>
    </w:p>
    <w:p w14:paraId="07E921E5" w14:textId="77777777" w:rsidR="00296C01" w:rsidRPr="008610E3" w:rsidRDefault="00296C01" w:rsidP="00296C01">
      <w:pPr>
        <w:pStyle w:val="a3"/>
        <w:numPr>
          <w:ilvl w:val="0"/>
          <w:numId w:val="32"/>
        </w:numPr>
        <w:spacing w:after="0" w:line="240" w:lineRule="auto"/>
        <w:jc w:val="both"/>
        <w:rPr>
          <w:rFonts w:ascii="Times New Roman" w:hAnsi="Times New Roman" w:cs="Times New Roman"/>
          <w:sz w:val="28"/>
          <w:szCs w:val="28"/>
          <w:lang w:val="en-US"/>
        </w:rPr>
      </w:pPr>
      <w:r w:rsidRPr="007732BE">
        <w:rPr>
          <w:rFonts w:ascii="Times New Roman" w:hAnsi="Times New Roman" w:cs="Times New Roman"/>
          <w:sz w:val="28"/>
          <w:szCs w:val="28"/>
        </w:rPr>
        <w:t>Платформа</w:t>
      </w:r>
      <w:r w:rsidRPr="008610E3">
        <w:rPr>
          <w:rFonts w:ascii="Times New Roman" w:hAnsi="Times New Roman" w:cs="Times New Roman"/>
          <w:sz w:val="28"/>
          <w:szCs w:val="28"/>
          <w:lang w:val="en-US"/>
        </w:rPr>
        <w:t xml:space="preserve"> STATISTA https://www.statista.com/</w:t>
      </w:r>
    </w:p>
    <w:p w14:paraId="15C60EA2"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Патентная база данных </w:t>
      </w:r>
      <w:proofErr w:type="spellStart"/>
      <w:r w:rsidRPr="007732BE">
        <w:rPr>
          <w:rFonts w:ascii="Times New Roman" w:hAnsi="Times New Roman" w:cs="Times New Roman"/>
          <w:sz w:val="28"/>
          <w:szCs w:val="28"/>
        </w:rPr>
        <w:t>Questel</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Orbit</w:t>
      </w:r>
      <w:proofErr w:type="spellEnd"/>
      <w:r w:rsidRPr="007732BE">
        <w:rPr>
          <w:rFonts w:ascii="Times New Roman" w:hAnsi="Times New Roman" w:cs="Times New Roman"/>
          <w:sz w:val="28"/>
          <w:szCs w:val="28"/>
        </w:rPr>
        <w:t xml:space="preserve"> https://www.orbit.com/ </w:t>
      </w:r>
    </w:p>
    <w:p w14:paraId="6A2C186B"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База данных научных журналов издательства </w:t>
      </w:r>
      <w:proofErr w:type="spellStart"/>
      <w:r w:rsidRPr="007732BE">
        <w:rPr>
          <w:rFonts w:ascii="Times New Roman" w:hAnsi="Times New Roman" w:cs="Times New Roman"/>
          <w:sz w:val="28"/>
          <w:szCs w:val="28"/>
        </w:rPr>
        <w:t>Wiley</w:t>
      </w:r>
      <w:proofErr w:type="spellEnd"/>
      <w:r w:rsidRPr="007732BE">
        <w:rPr>
          <w:rFonts w:ascii="Times New Roman" w:hAnsi="Times New Roman" w:cs="Times New Roman"/>
          <w:sz w:val="28"/>
          <w:szCs w:val="28"/>
        </w:rPr>
        <w:t xml:space="preserve"> </w:t>
      </w:r>
      <w:hyperlink r:id="rId40" w:history="1">
        <w:r w:rsidRPr="007732BE">
          <w:rPr>
            <w:rFonts w:ascii="Times New Roman" w:hAnsi="Times New Roman" w:cs="Times New Roman"/>
            <w:sz w:val="28"/>
            <w:szCs w:val="28"/>
          </w:rPr>
          <w:t>https://onlinelibrary.wiley.com/</w:t>
        </w:r>
      </w:hyperlink>
    </w:p>
    <w:p w14:paraId="38B1AA39" w14:textId="77777777" w:rsidR="00296C01" w:rsidRPr="007732BE" w:rsidRDefault="00296C01" w:rsidP="00296C01">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Цифровой архив научных журналов: http://arch.neicon.ru/xmlui/</w:t>
      </w:r>
    </w:p>
    <w:p w14:paraId="7D0B5A8F" w14:textId="1B16E1B0" w:rsidR="000F097B" w:rsidRPr="000F097B" w:rsidRDefault="000F097B" w:rsidP="00296C01">
      <w:pPr>
        <w:widowControl w:val="0"/>
        <w:tabs>
          <w:tab w:val="left" w:pos="365"/>
        </w:tabs>
        <w:autoSpaceDE w:val="0"/>
        <w:autoSpaceDN w:val="0"/>
        <w:adjustRightInd w:val="0"/>
        <w:spacing w:after="0" w:line="331" w:lineRule="exact"/>
        <w:ind w:left="725"/>
        <w:rPr>
          <w:rFonts w:ascii="Times New Roman" w:eastAsia="Calibri" w:hAnsi="Times New Roman" w:cs="Times New Roman"/>
          <w:kern w:val="2"/>
          <w:sz w:val="28"/>
          <w:szCs w:val="28"/>
        </w:rPr>
      </w:pPr>
    </w:p>
    <w:p w14:paraId="379E2CAA"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r w:rsidRPr="000F097B">
        <w:rPr>
          <w:rFonts w:ascii="Times New Roman" w:eastAsia="Calibri" w:hAnsi="Times New Roman" w:cs="Arial"/>
          <w:b/>
          <w:bCs/>
          <w:kern w:val="32"/>
          <w:sz w:val="28"/>
          <w:szCs w:val="32"/>
        </w:rPr>
        <w:t>10. Методические указания для обучающихся по освоению дисциплины</w:t>
      </w:r>
    </w:p>
    <w:p w14:paraId="4A245464"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Методические рекомендации по изучению дисциплины</w:t>
      </w:r>
    </w:p>
    <w:p w14:paraId="6EC669F9" w14:textId="77777777" w:rsidR="000F097B" w:rsidRPr="000F097B" w:rsidRDefault="000F097B" w:rsidP="000F097B">
      <w:pPr>
        <w:tabs>
          <w:tab w:val="left" w:pos="142"/>
        </w:tabs>
        <w:autoSpaceDE w:val="0"/>
        <w:autoSpaceDN w:val="0"/>
        <w:adjustRightInd w:val="0"/>
        <w:spacing w:after="0" w:line="276" w:lineRule="auto"/>
        <w:ind w:firstLine="709"/>
        <w:jc w:val="both"/>
        <w:rPr>
          <w:rFonts w:ascii="Georgia" w:eastAsia="Times New Roman" w:hAnsi="Georgia" w:cs="Times New Roman"/>
          <w:sz w:val="24"/>
          <w:szCs w:val="24"/>
          <w:lang w:eastAsia="ru-RU"/>
        </w:rPr>
      </w:pPr>
      <w:r w:rsidRPr="000F097B">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r w:rsidRPr="000F097B">
        <w:rPr>
          <w:rFonts w:ascii="Times New Roman" w:eastAsia="Times New Roman" w:hAnsi="Times New Roman" w:cs="Times New Roman"/>
          <w:sz w:val="28"/>
          <w:szCs w:val="28"/>
          <w:lang w:eastAsia="ru-RU"/>
        </w:rPr>
        <w:lastRenderedPageBreak/>
        <w:t>Финуниверситета»; подраздел «Методическая работа» - «Распоряжения»/«Приказы Финуниверситета»).</w:t>
      </w:r>
    </w:p>
    <w:p w14:paraId="4CDC7A01"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Рекомендации по подготовке к лекционным занятиям</w:t>
      </w:r>
    </w:p>
    <w:p w14:paraId="41415EA4"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D89119"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Студентам необходимо:</w:t>
      </w:r>
    </w:p>
    <w:p w14:paraId="2643258E" w14:textId="77777777" w:rsidR="000F097B" w:rsidRPr="000F097B" w:rsidRDefault="000F097B">
      <w:pPr>
        <w:numPr>
          <w:ilvl w:val="0"/>
          <w:numId w:val="20"/>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9047846" w14:textId="77777777" w:rsidR="000F097B" w:rsidRPr="000F097B" w:rsidRDefault="000F097B">
      <w:pPr>
        <w:numPr>
          <w:ilvl w:val="0"/>
          <w:numId w:val="20"/>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B86FE68" w14:textId="77777777" w:rsidR="000F097B" w:rsidRPr="000F097B" w:rsidRDefault="000F097B">
      <w:pPr>
        <w:numPr>
          <w:ilvl w:val="0"/>
          <w:numId w:val="20"/>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4DAA1B0"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Рекомендации по подготовке к семинарским занятиям</w:t>
      </w:r>
    </w:p>
    <w:p w14:paraId="1279C8D6"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Студентам следует:</w:t>
      </w:r>
    </w:p>
    <w:p w14:paraId="651A82CC" w14:textId="77777777" w:rsidR="000F097B" w:rsidRPr="000F097B" w:rsidRDefault="000F097B" w:rsidP="000F097B">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4518A9C5"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E35C65A"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0075817"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4CB4BB0"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62376E7" w14:textId="77777777" w:rsidR="000F097B" w:rsidRPr="000F097B" w:rsidRDefault="000F097B" w:rsidP="000F097B">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lastRenderedPageBreak/>
        <w:t>-</w:t>
      </w:r>
      <w:r w:rsidRPr="000F097B">
        <w:rPr>
          <w:rFonts w:ascii="Times New Roman" w:eastAsia="Times New Roman" w:hAnsi="Times New Roman" w:cs="Times New Roman"/>
          <w:sz w:val="28"/>
          <w:szCs w:val="28"/>
          <w:lang w:eastAsia="ru-RU"/>
        </w:rPr>
        <w:tab/>
        <w:t>в ходе семинара давать конкретные, четкие ответы по существу вопросов;</w:t>
      </w:r>
    </w:p>
    <w:p w14:paraId="59955F32" w14:textId="77777777" w:rsidR="000F097B" w:rsidRPr="000F097B" w:rsidRDefault="000F097B" w:rsidP="000F097B">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271F4DA"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8CB3A6A"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78CF1F1"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52A60B9"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5CD7F90"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Студентам следует:</w:t>
      </w:r>
    </w:p>
    <w:p w14:paraId="57A36F6F" w14:textId="77777777" w:rsidR="000F097B" w:rsidRPr="000F097B" w:rsidRDefault="000F097B" w:rsidP="000F097B">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руководствоваться графиком самостоятельной работы, определенным РПД;</w:t>
      </w:r>
    </w:p>
    <w:p w14:paraId="33F6D10A" w14:textId="77777777" w:rsidR="000F097B" w:rsidRPr="000F097B" w:rsidRDefault="000F097B">
      <w:pPr>
        <w:numPr>
          <w:ilvl w:val="0"/>
          <w:numId w:val="22"/>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EBE2CB3" w14:textId="77777777"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0C58E1F"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bookmarkStart w:id="24" w:name="_Hlk133923460"/>
      <w:r w:rsidRPr="000F097B">
        <w:rPr>
          <w:rFonts w:ascii="Times New Roman" w:eastAsia="Times New Roman" w:hAnsi="Times New Roman" w:cs="Times New Roman"/>
          <w:b/>
          <w:bCs/>
          <w:sz w:val="28"/>
          <w:szCs w:val="28"/>
          <w:lang w:eastAsia="ru-RU"/>
        </w:rPr>
        <w:t>Методические рекомендации по подготовке научного доклада</w:t>
      </w:r>
    </w:p>
    <w:bookmarkEnd w:id="24"/>
    <w:p w14:paraId="35E9EC7E"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A225E36"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852B03"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lastRenderedPageBreak/>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66CFF36B"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Рекомендации студенту:</w:t>
      </w:r>
    </w:p>
    <w:p w14:paraId="52BA4E33" w14:textId="77777777"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5056DDCF" w14:textId="77777777"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выступить на семинарском занятии с 10-минутной презентацией, ответить на вопросы студентов группы.</w:t>
      </w:r>
    </w:p>
    <w:p w14:paraId="2F881B87"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Требования:</w:t>
      </w:r>
    </w:p>
    <w:p w14:paraId="1394CEE8" w14:textId="77777777"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 xml:space="preserve">к оформлению: шрифт – </w:t>
      </w:r>
      <w:r w:rsidRPr="000F097B">
        <w:rPr>
          <w:rFonts w:ascii="Times New Roman" w:eastAsia="Times New Roman" w:hAnsi="Times New Roman" w:cs="Times New Roman"/>
          <w:sz w:val="28"/>
          <w:szCs w:val="28"/>
          <w:lang w:val="en-US" w:eastAsia="ru-RU"/>
        </w:rPr>
        <w:t>Times</w:t>
      </w:r>
      <w:r w:rsidRPr="000F097B">
        <w:rPr>
          <w:rFonts w:ascii="Times New Roman" w:eastAsia="Times New Roman" w:hAnsi="Times New Roman" w:cs="Times New Roman"/>
          <w:sz w:val="28"/>
          <w:szCs w:val="28"/>
          <w:lang w:eastAsia="ru-RU"/>
        </w:rPr>
        <w:t xml:space="preserve"> </w:t>
      </w:r>
      <w:r w:rsidRPr="000F097B">
        <w:rPr>
          <w:rFonts w:ascii="Times New Roman" w:eastAsia="Times New Roman" w:hAnsi="Times New Roman" w:cs="Times New Roman"/>
          <w:sz w:val="28"/>
          <w:szCs w:val="28"/>
          <w:lang w:val="en-US" w:eastAsia="ru-RU"/>
        </w:rPr>
        <w:t>New</w:t>
      </w:r>
      <w:r w:rsidRPr="000F097B">
        <w:rPr>
          <w:rFonts w:ascii="Times New Roman" w:eastAsia="Times New Roman" w:hAnsi="Times New Roman" w:cs="Times New Roman"/>
          <w:sz w:val="28"/>
          <w:szCs w:val="28"/>
          <w:lang w:eastAsia="ru-RU"/>
        </w:rPr>
        <w:t xml:space="preserve"> </w:t>
      </w:r>
      <w:r w:rsidRPr="000F097B">
        <w:rPr>
          <w:rFonts w:ascii="Times New Roman" w:eastAsia="Times New Roman" w:hAnsi="Times New Roman" w:cs="Times New Roman"/>
          <w:sz w:val="28"/>
          <w:szCs w:val="28"/>
          <w:lang w:val="en-US" w:eastAsia="ru-RU"/>
        </w:rPr>
        <w:t>Roman</w:t>
      </w:r>
      <w:r w:rsidRPr="000F097B">
        <w:rPr>
          <w:rFonts w:ascii="Times New Roman" w:eastAsia="Times New Roman" w:hAnsi="Times New Roman" w:cs="Times New Roman"/>
          <w:sz w:val="28"/>
          <w:szCs w:val="28"/>
          <w:lang w:eastAsia="ru-RU"/>
        </w:rPr>
        <w:t xml:space="preserve">, размер шрифта -14, межстрочный интервал -1,5, размер полей - </w:t>
      </w:r>
      <w:smartTag w:uri="urn:schemas-microsoft-com:office:smarttags" w:element="metricconverter">
        <w:smartTagPr>
          <w:attr w:name="ProductID" w:val="2,5 см"/>
        </w:smartTagPr>
        <w:r w:rsidRPr="000F097B">
          <w:rPr>
            <w:rFonts w:ascii="Times New Roman" w:eastAsia="Times New Roman" w:hAnsi="Times New Roman" w:cs="Times New Roman"/>
            <w:sz w:val="28"/>
            <w:szCs w:val="28"/>
            <w:lang w:eastAsia="ru-RU"/>
          </w:rPr>
          <w:t>2,5 см</w:t>
        </w:r>
      </w:smartTag>
      <w:r w:rsidRPr="000F097B">
        <w:rPr>
          <w:rFonts w:ascii="Times New Roman" w:eastAsia="Times New Roman" w:hAnsi="Times New Roman" w:cs="Times New Roman"/>
          <w:sz w:val="28"/>
          <w:szCs w:val="28"/>
          <w:lang w:eastAsia="ru-RU"/>
        </w:rPr>
        <w:t xml:space="preserve">, отступ в начале абзаца </w:t>
      </w:r>
      <w:smartTag w:uri="urn:schemas-microsoft-com:office:smarttags" w:element="metricconverter">
        <w:smartTagPr>
          <w:attr w:name="ProductID" w:val="-1,25 см"/>
        </w:smartTagPr>
        <w:r w:rsidRPr="000F097B">
          <w:rPr>
            <w:rFonts w:ascii="Times New Roman" w:eastAsia="Times New Roman" w:hAnsi="Times New Roman" w:cs="Times New Roman"/>
            <w:sz w:val="28"/>
            <w:szCs w:val="28"/>
            <w:lang w:eastAsia="ru-RU"/>
          </w:rPr>
          <w:t>-1,25 см</w:t>
        </w:r>
      </w:smartTag>
      <w:r w:rsidRPr="000F097B">
        <w:rPr>
          <w:rFonts w:ascii="Times New Roman" w:eastAsia="Times New Roman" w:hAnsi="Times New Roman" w:cs="Times New Roman"/>
          <w:sz w:val="28"/>
          <w:szCs w:val="28"/>
          <w:lang w:eastAsia="ru-RU"/>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ED24AFC" w14:textId="77777777" w:rsidR="000F097B" w:rsidRPr="000F097B" w:rsidRDefault="000F097B" w:rsidP="000F097B">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9381EE"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14:paraId="59EC863D"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Методические рекомендации по работе с литературой</w:t>
      </w:r>
    </w:p>
    <w:p w14:paraId="61E6B8E3"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B4FB76D"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6C3CBE11"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Основная литература - это учебники и учебные пособия.</w:t>
      </w:r>
    </w:p>
    <w:p w14:paraId="71547A8C"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50EE4E1C"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Рекомендации студенту:</w:t>
      </w:r>
    </w:p>
    <w:p w14:paraId="61376EBF"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26A088C7" w14:textId="77777777" w:rsidR="000F097B" w:rsidRPr="000F097B" w:rsidRDefault="000F097B" w:rsidP="000F097B">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lastRenderedPageBreak/>
        <w:t>-</w:t>
      </w:r>
      <w:r w:rsidRPr="000F097B">
        <w:rPr>
          <w:rFonts w:ascii="Times New Roman" w:eastAsia="Times New Roman" w:hAnsi="Times New Roman" w:cs="Times New Roman"/>
          <w:sz w:val="28"/>
          <w:szCs w:val="28"/>
          <w:lang w:eastAsia="ru-RU"/>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7AC09A4" w14:textId="77777777" w:rsidR="000F097B" w:rsidRPr="000F097B" w:rsidRDefault="000F097B" w:rsidP="000F097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DFAC022" w14:textId="77777777" w:rsidR="000F097B" w:rsidRPr="000F097B" w:rsidRDefault="000F097B" w:rsidP="000F097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7A98D07" w14:textId="77777777" w:rsidR="000F097B" w:rsidRPr="000F097B" w:rsidRDefault="000F097B" w:rsidP="000F097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7E94139D"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25" w:name="_Toc3995516"/>
      <w:bookmarkStart w:id="26" w:name="_Toc107572044"/>
      <w:r w:rsidRPr="000F097B">
        <w:rPr>
          <w:rFonts w:ascii="Times New Roman" w:eastAsia="Calibri"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p>
    <w:p w14:paraId="11C17895"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27" w:name="_Toc531614950"/>
      <w:bookmarkStart w:id="28" w:name="_Toc531686467"/>
      <w:bookmarkStart w:id="29" w:name="_Toc3995517"/>
      <w:bookmarkStart w:id="30" w:name="_Toc107572045"/>
      <w:r w:rsidRPr="000F097B">
        <w:rPr>
          <w:rFonts w:ascii="Times New Roman" w:eastAsia="Calibri" w:hAnsi="Times New Roman" w:cs="Arial"/>
          <w:b/>
          <w:bCs/>
          <w:kern w:val="32"/>
          <w:sz w:val="28"/>
          <w:szCs w:val="32"/>
        </w:rPr>
        <w:t>11.1. Комплект лицензионного программного обеспечения</w:t>
      </w:r>
      <w:bookmarkEnd w:id="27"/>
      <w:bookmarkEnd w:id="28"/>
      <w:bookmarkEnd w:id="29"/>
      <w:bookmarkEnd w:id="30"/>
    </w:p>
    <w:p w14:paraId="463B9A0F" w14:textId="77777777" w:rsidR="000F097B" w:rsidRPr="000F097B" w:rsidRDefault="000F097B" w:rsidP="000F097B">
      <w:pPr>
        <w:spacing w:after="0" w:line="360" w:lineRule="auto"/>
        <w:jc w:val="both"/>
        <w:rPr>
          <w:rFonts w:ascii="Calibri" w:eastAsia="Times New Roman" w:hAnsi="Calibri" w:cs="Times New Roman"/>
        </w:rPr>
      </w:pPr>
    </w:p>
    <w:p w14:paraId="7792188C" w14:textId="77777777" w:rsidR="000F097B" w:rsidRPr="000F097B" w:rsidRDefault="000F097B" w:rsidP="000F097B">
      <w:pPr>
        <w:spacing w:after="0" w:line="240" w:lineRule="auto"/>
        <w:ind w:firstLine="708"/>
        <w:jc w:val="both"/>
        <w:rPr>
          <w:rFonts w:ascii="Times New Roman" w:eastAsia="Calibri" w:hAnsi="Times New Roman" w:cs="Times New Roman"/>
          <w:bCs/>
          <w:color w:val="000000"/>
          <w:kern w:val="32"/>
          <w:sz w:val="28"/>
          <w:szCs w:val="28"/>
          <w:lang w:eastAsia="ru-RU"/>
        </w:rPr>
      </w:pPr>
      <w:bookmarkStart w:id="31" w:name="_Toc531614951"/>
      <w:bookmarkStart w:id="32" w:name="_Toc531686468"/>
      <w:bookmarkStart w:id="33" w:name="_Toc3995518"/>
      <w:r w:rsidRPr="000F097B">
        <w:rPr>
          <w:rFonts w:ascii="Times New Roman" w:eastAsia="Calibri" w:hAnsi="Times New Roman" w:cs="Times New Roman"/>
          <w:bCs/>
          <w:color w:val="000000"/>
          <w:kern w:val="32"/>
          <w:sz w:val="28"/>
          <w:szCs w:val="28"/>
          <w:lang w:eastAsia="ru-RU"/>
        </w:rPr>
        <w:t xml:space="preserve">1. </w:t>
      </w:r>
      <w:r w:rsidRPr="000F097B">
        <w:rPr>
          <w:rFonts w:ascii="Times New Roman" w:eastAsia="Calibri" w:hAnsi="Times New Roman" w:cs="Times New Roman"/>
          <w:bCs/>
          <w:color w:val="000000"/>
          <w:kern w:val="32"/>
          <w:sz w:val="28"/>
          <w:szCs w:val="28"/>
          <w:lang w:val="en-US" w:eastAsia="ru-RU"/>
        </w:rPr>
        <w:t>Windows</w:t>
      </w:r>
      <w:r w:rsidRPr="000F097B">
        <w:rPr>
          <w:rFonts w:ascii="Times New Roman" w:eastAsia="Calibri" w:hAnsi="Times New Roman" w:cs="Times New Roman"/>
          <w:bCs/>
          <w:color w:val="000000"/>
          <w:kern w:val="32"/>
          <w:sz w:val="28"/>
          <w:szCs w:val="28"/>
          <w:lang w:eastAsia="ru-RU"/>
        </w:rPr>
        <w:t xml:space="preserve">, </w:t>
      </w:r>
      <w:r w:rsidRPr="000F097B">
        <w:rPr>
          <w:rFonts w:ascii="Times New Roman" w:eastAsia="Calibri" w:hAnsi="Times New Roman" w:cs="Times New Roman"/>
          <w:bCs/>
          <w:color w:val="000000"/>
          <w:kern w:val="32"/>
          <w:sz w:val="28"/>
          <w:szCs w:val="28"/>
          <w:lang w:val="en-US" w:eastAsia="ru-RU"/>
        </w:rPr>
        <w:t>Microsoft</w:t>
      </w:r>
      <w:r w:rsidRPr="000F097B">
        <w:rPr>
          <w:rFonts w:ascii="Times New Roman" w:eastAsia="Calibri" w:hAnsi="Times New Roman" w:cs="Times New Roman"/>
          <w:bCs/>
          <w:color w:val="000000"/>
          <w:kern w:val="32"/>
          <w:sz w:val="28"/>
          <w:szCs w:val="28"/>
          <w:lang w:eastAsia="ru-RU"/>
        </w:rPr>
        <w:t xml:space="preserve"> </w:t>
      </w:r>
      <w:r w:rsidRPr="000F097B">
        <w:rPr>
          <w:rFonts w:ascii="Times New Roman" w:eastAsia="Calibri" w:hAnsi="Times New Roman" w:cs="Times New Roman"/>
          <w:bCs/>
          <w:color w:val="000000"/>
          <w:kern w:val="32"/>
          <w:sz w:val="28"/>
          <w:szCs w:val="28"/>
          <w:lang w:val="en-US" w:eastAsia="ru-RU"/>
        </w:rPr>
        <w:t>Office</w:t>
      </w:r>
      <w:r w:rsidRPr="000F097B">
        <w:rPr>
          <w:rFonts w:ascii="Times New Roman" w:eastAsia="Calibri" w:hAnsi="Times New Roman" w:cs="Times New Roman"/>
          <w:bCs/>
          <w:color w:val="000000"/>
          <w:kern w:val="32"/>
          <w:sz w:val="28"/>
          <w:szCs w:val="28"/>
          <w:lang w:eastAsia="ru-RU"/>
        </w:rPr>
        <w:t>.</w:t>
      </w:r>
      <w:bookmarkEnd w:id="31"/>
      <w:bookmarkEnd w:id="32"/>
      <w:bookmarkEnd w:id="33"/>
    </w:p>
    <w:p w14:paraId="3AC4B0AA" w14:textId="77777777" w:rsidR="000F097B" w:rsidRPr="005D2418" w:rsidRDefault="000F097B" w:rsidP="000F097B">
      <w:pPr>
        <w:spacing w:after="0" w:line="240" w:lineRule="auto"/>
        <w:ind w:firstLine="708"/>
        <w:jc w:val="both"/>
        <w:rPr>
          <w:rFonts w:ascii="Times New Roman" w:eastAsia="Calibri" w:hAnsi="Times New Roman" w:cs="Times New Roman"/>
          <w:bCs/>
          <w:color w:val="000000"/>
          <w:kern w:val="32"/>
          <w:sz w:val="28"/>
          <w:szCs w:val="28"/>
          <w:lang w:eastAsia="ru-RU"/>
        </w:rPr>
      </w:pPr>
      <w:bookmarkStart w:id="34" w:name="_Toc531614952"/>
      <w:bookmarkStart w:id="35" w:name="_Toc531686469"/>
      <w:bookmarkStart w:id="36" w:name="_Toc3995519"/>
      <w:r w:rsidRPr="005D2418">
        <w:rPr>
          <w:rFonts w:ascii="Times New Roman" w:eastAsia="Calibri" w:hAnsi="Times New Roman" w:cs="Times New Roman"/>
          <w:bCs/>
          <w:color w:val="000000"/>
          <w:kern w:val="32"/>
          <w:sz w:val="28"/>
          <w:szCs w:val="28"/>
          <w:lang w:eastAsia="ru-RU"/>
        </w:rPr>
        <w:t xml:space="preserve">2. </w:t>
      </w:r>
      <w:r w:rsidRPr="000F097B">
        <w:rPr>
          <w:rFonts w:ascii="Times New Roman" w:eastAsia="Calibri" w:hAnsi="Times New Roman" w:cs="Times New Roman"/>
          <w:bCs/>
          <w:color w:val="000000"/>
          <w:kern w:val="32"/>
          <w:sz w:val="28"/>
          <w:szCs w:val="28"/>
          <w:lang w:eastAsia="ru-RU"/>
        </w:rPr>
        <w:t>Антивирус</w:t>
      </w:r>
      <w:r w:rsidRPr="005D2418">
        <w:rPr>
          <w:rFonts w:ascii="Times New Roman" w:eastAsia="Calibri" w:hAnsi="Times New Roman" w:cs="Times New Roman"/>
          <w:bCs/>
          <w:color w:val="000000"/>
          <w:kern w:val="32"/>
          <w:sz w:val="28"/>
          <w:szCs w:val="28"/>
          <w:lang w:eastAsia="ru-RU"/>
        </w:rPr>
        <w:t xml:space="preserve"> </w:t>
      </w:r>
      <w:bookmarkEnd w:id="34"/>
      <w:bookmarkEnd w:id="35"/>
      <w:bookmarkEnd w:id="36"/>
      <w:r w:rsidRPr="000F097B">
        <w:rPr>
          <w:rFonts w:ascii="Times New Roman" w:eastAsia="Times New Roman" w:hAnsi="Times New Roman" w:cs="Times New Roman"/>
          <w:color w:val="000000"/>
          <w:sz w:val="28"/>
          <w:lang w:val="en-US" w:eastAsia="ru-RU"/>
        </w:rPr>
        <w:t>Kaspersky</w:t>
      </w:r>
    </w:p>
    <w:p w14:paraId="26BA42B3" w14:textId="77777777" w:rsidR="000F097B" w:rsidRPr="005D2418" w:rsidRDefault="000F097B" w:rsidP="000F097B">
      <w:pPr>
        <w:spacing w:after="0" w:line="360" w:lineRule="auto"/>
        <w:jc w:val="both"/>
        <w:rPr>
          <w:rFonts w:ascii="Times New Roman" w:eastAsia="Calibri" w:hAnsi="Times New Roman" w:cs="Times New Roman"/>
          <w:bCs/>
          <w:color w:val="000000"/>
          <w:kern w:val="32"/>
          <w:sz w:val="16"/>
          <w:szCs w:val="16"/>
          <w:lang w:eastAsia="ru-RU"/>
        </w:rPr>
      </w:pPr>
    </w:p>
    <w:p w14:paraId="529D97CE"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37" w:name="_Toc531614953"/>
      <w:bookmarkStart w:id="38" w:name="_Toc531686470"/>
      <w:bookmarkStart w:id="39" w:name="_Toc3995520"/>
      <w:bookmarkStart w:id="40" w:name="_Toc107572046"/>
      <w:r w:rsidRPr="000F097B">
        <w:rPr>
          <w:rFonts w:ascii="Times New Roman" w:eastAsia="Calibri" w:hAnsi="Times New Roman" w:cs="Arial"/>
          <w:b/>
          <w:bCs/>
          <w:kern w:val="32"/>
          <w:sz w:val="28"/>
          <w:szCs w:val="32"/>
        </w:rPr>
        <w:t>11.2. Современные профессиональные базы данных и информационные справочные системы</w:t>
      </w:r>
      <w:bookmarkEnd w:id="37"/>
      <w:bookmarkEnd w:id="38"/>
      <w:bookmarkEnd w:id="39"/>
      <w:bookmarkEnd w:id="40"/>
    </w:p>
    <w:p w14:paraId="02D59E52" w14:textId="77777777" w:rsidR="000F097B" w:rsidRPr="000F097B" w:rsidRDefault="000F097B" w:rsidP="000F097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0F097B">
        <w:rPr>
          <w:rFonts w:ascii="Times New Roman" w:eastAsia="Calibri" w:hAnsi="Times New Roman" w:cs="Times New Roman"/>
          <w:bCs/>
          <w:color w:val="000000"/>
          <w:sz w:val="28"/>
          <w:szCs w:val="28"/>
          <w:lang w:eastAsia="ru-RU"/>
        </w:rPr>
        <w:t>1. Информационно-правовая система «Гарант»</w:t>
      </w:r>
    </w:p>
    <w:p w14:paraId="58275327" w14:textId="77777777" w:rsidR="000F097B" w:rsidRPr="000F097B" w:rsidRDefault="000F097B" w:rsidP="000F097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0F097B">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7ADF52E" w14:textId="77777777" w:rsidR="000F097B" w:rsidRPr="000F097B" w:rsidRDefault="000F097B" w:rsidP="000F097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0F097B">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0F097B">
        <w:rPr>
          <w:rFonts w:ascii="Times New Roman" w:eastAsia="Calibri" w:hAnsi="Times New Roman" w:cs="Times New Roman"/>
          <w:bCs/>
          <w:color w:val="000000"/>
          <w:sz w:val="28"/>
          <w:szCs w:val="28"/>
          <w:lang w:val="en-US" w:eastAsia="ru-RU"/>
        </w:rPr>
        <w:t>http</w:t>
      </w:r>
      <w:r w:rsidRPr="000F097B">
        <w:rPr>
          <w:rFonts w:ascii="Times New Roman" w:eastAsia="Calibri" w:hAnsi="Times New Roman" w:cs="Times New Roman"/>
          <w:bCs/>
          <w:color w:val="000000"/>
          <w:sz w:val="28"/>
          <w:szCs w:val="28"/>
          <w:lang w:eastAsia="ru-RU"/>
        </w:rPr>
        <w:t>://</w:t>
      </w:r>
      <w:r w:rsidRPr="000F097B">
        <w:rPr>
          <w:rFonts w:ascii="Times New Roman" w:eastAsia="Calibri" w:hAnsi="Times New Roman" w:cs="Times New Roman"/>
          <w:bCs/>
          <w:color w:val="000000"/>
          <w:sz w:val="28"/>
          <w:szCs w:val="28"/>
          <w:lang w:val="en-US" w:eastAsia="ru-RU"/>
        </w:rPr>
        <w:t>www</w:t>
      </w:r>
      <w:r w:rsidRPr="000F097B">
        <w:rPr>
          <w:rFonts w:ascii="Times New Roman" w:eastAsia="Calibri" w:hAnsi="Times New Roman" w:cs="Times New Roman"/>
          <w:bCs/>
          <w:color w:val="000000"/>
          <w:sz w:val="28"/>
          <w:szCs w:val="28"/>
          <w:lang w:eastAsia="ru-RU"/>
        </w:rPr>
        <w:t>.</w:t>
      </w:r>
      <w:proofErr w:type="spellStart"/>
      <w:r w:rsidRPr="000F097B">
        <w:rPr>
          <w:rFonts w:ascii="Times New Roman" w:eastAsia="Calibri" w:hAnsi="Times New Roman" w:cs="Times New Roman"/>
          <w:bCs/>
          <w:color w:val="000000"/>
          <w:sz w:val="28"/>
          <w:szCs w:val="28"/>
          <w:lang w:val="en-US" w:eastAsia="ru-RU"/>
        </w:rPr>
        <w:t>skrin</w:t>
      </w:r>
      <w:proofErr w:type="spellEnd"/>
      <w:r w:rsidRPr="000F097B">
        <w:rPr>
          <w:rFonts w:ascii="Times New Roman" w:eastAsia="Calibri" w:hAnsi="Times New Roman" w:cs="Times New Roman"/>
          <w:bCs/>
          <w:color w:val="000000"/>
          <w:sz w:val="28"/>
          <w:szCs w:val="28"/>
          <w:lang w:eastAsia="ru-RU"/>
        </w:rPr>
        <w:t>.</w:t>
      </w:r>
      <w:proofErr w:type="spellStart"/>
      <w:r w:rsidRPr="000F097B">
        <w:rPr>
          <w:rFonts w:ascii="Times New Roman" w:eastAsia="Calibri" w:hAnsi="Times New Roman" w:cs="Times New Roman"/>
          <w:bCs/>
          <w:color w:val="000000"/>
          <w:sz w:val="28"/>
          <w:szCs w:val="28"/>
          <w:lang w:val="en-US" w:eastAsia="ru-RU"/>
        </w:rPr>
        <w:t>ru</w:t>
      </w:r>
      <w:proofErr w:type="spellEnd"/>
      <w:r w:rsidRPr="000F097B">
        <w:rPr>
          <w:rFonts w:ascii="Times New Roman" w:eastAsia="Calibri" w:hAnsi="Times New Roman" w:cs="Times New Roman"/>
          <w:bCs/>
          <w:color w:val="000000"/>
          <w:sz w:val="28"/>
          <w:szCs w:val="28"/>
          <w:lang w:eastAsia="ru-RU"/>
        </w:rPr>
        <w:t>/</w:t>
      </w:r>
    </w:p>
    <w:p w14:paraId="67A3D9C6" w14:textId="77777777" w:rsidR="000F097B" w:rsidRPr="000F097B" w:rsidRDefault="000F097B" w:rsidP="000F097B">
      <w:pPr>
        <w:widowControl w:val="0"/>
        <w:autoSpaceDE w:val="0"/>
        <w:autoSpaceDN w:val="0"/>
        <w:adjustRightInd w:val="0"/>
        <w:spacing w:after="0" w:line="240" w:lineRule="auto"/>
        <w:ind w:left="360"/>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bCs/>
          <w:color w:val="000000"/>
          <w:sz w:val="28"/>
          <w:szCs w:val="28"/>
          <w:lang w:eastAsia="ru-RU"/>
        </w:rPr>
        <w:t xml:space="preserve">     4.</w:t>
      </w:r>
      <w:r w:rsidRPr="000F097B">
        <w:rPr>
          <w:rFonts w:ascii="Times New Roman" w:eastAsia="Calibri" w:hAnsi="Times New Roman" w:cs="Times New Roman"/>
          <w:sz w:val="28"/>
          <w:szCs w:val="20"/>
          <w:lang w:eastAsia="ru-RU"/>
        </w:rPr>
        <w:t xml:space="preserve"> Свободная среда разработки программного обеспечения с открытым исходным кодом для языка программирования R «</w:t>
      </w:r>
      <w:r w:rsidRPr="000F097B">
        <w:rPr>
          <w:rFonts w:ascii="Times New Roman" w:eastAsia="Calibri" w:hAnsi="Times New Roman" w:cs="Times New Roman"/>
          <w:sz w:val="28"/>
          <w:szCs w:val="20"/>
          <w:lang w:val="en-US" w:eastAsia="ru-RU"/>
        </w:rPr>
        <w:t>RStudio</w:t>
      </w:r>
      <w:r w:rsidRPr="000F097B">
        <w:rPr>
          <w:rFonts w:ascii="Times New Roman" w:eastAsia="Calibri" w:hAnsi="Times New Roman" w:cs="Times New Roman"/>
          <w:sz w:val="28"/>
          <w:szCs w:val="20"/>
          <w:lang w:eastAsia="ru-RU"/>
        </w:rPr>
        <w:t>»;</w:t>
      </w:r>
    </w:p>
    <w:p w14:paraId="13E668B5" w14:textId="77777777" w:rsidR="000F097B" w:rsidRPr="000F097B" w:rsidRDefault="000F097B" w:rsidP="000F097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 xml:space="preserve">    5. Программный пакет для статистического анализа «</w:t>
      </w:r>
      <w:proofErr w:type="spellStart"/>
      <w:r w:rsidRPr="000F097B">
        <w:rPr>
          <w:rFonts w:ascii="Times New Roman" w:eastAsia="Calibri" w:hAnsi="Times New Roman" w:cs="Times New Roman"/>
          <w:sz w:val="28"/>
          <w:szCs w:val="20"/>
          <w:lang w:val="en-US" w:eastAsia="ru-RU"/>
        </w:rPr>
        <w:t>Statistica</w:t>
      </w:r>
      <w:proofErr w:type="spellEnd"/>
      <w:r w:rsidRPr="000F097B">
        <w:rPr>
          <w:rFonts w:ascii="Times New Roman" w:eastAsia="Calibri" w:hAnsi="Times New Roman" w:cs="Times New Roman"/>
          <w:sz w:val="28"/>
          <w:szCs w:val="20"/>
          <w:lang w:eastAsia="ru-RU"/>
        </w:rPr>
        <w:t>»;</w:t>
      </w:r>
    </w:p>
    <w:p w14:paraId="094BB130" w14:textId="77777777" w:rsidR="000F097B" w:rsidRPr="000F097B" w:rsidRDefault="000F097B" w:rsidP="000F097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 xml:space="preserve">    6. Прикладной программный пакет для эконометрического моделирования «</w:t>
      </w:r>
      <w:r w:rsidRPr="000F097B">
        <w:rPr>
          <w:rFonts w:ascii="Times New Roman" w:eastAsia="Calibri" w:hAnsi="Times New Roman" w:cs="Times New Roman"/>
          <w:sz w:val="28"/>
          <w:szCs w:val="20"/>
          <w:lang w:val="en-US" w:eastAsia="ru-RU"/>
        </w:rPr>
        <w:t>Gretl</w:t>
      </w:r>
      <w:r w:rsidRPr="000F097B">
        <w:rPr>
          <w:rFonts w:ascii="Times New Roman" w:eastAsia="Calibri" w:hAnsi="Times New Roman" w:cs="Times New Roman"/>
          <w:sz w:val="28"/>
          <w:szCs w:val="20"/>
          <w:lang w:eastAsia="ru-RU"/>
        </w:rPr>
        <w:t>»;</w:t>
      </w:r>
    </w:p>
    <w:p w14:paraId="37D93237" w14:textId="77777777" w:rsidR="000F097B" w:rsidRPr="000F097B" w:rsidRDefault="000F097B" w:rsidP="000F097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 xml:space="preserve">    7. Среда моделирования «</w:t>
      </w:r>
      <w:proofErr w:type="spellStart"/>
      <w:r w:rsidRPr="000F097B">
        <w:rPr>
          <w:rFonts w:ascii="Times New Roman" w:eastAsia="Calibri" w:hAnsi="Times New Roman" w:cs="Times New Roman"/>
          <w:sz w:val="28"/>
          <w:szCs w:val="20"/>
          <w:lang w:val="en-US" w:eastAsia="ru-RU"/>
        </w:rPr>
        <w:t>MatLab</w:t>
      </w:r>
      <w:proofErr w:type="spellEnd"/>
      <w:r w:rsidRPr="000F097B">
        <w:rPr>
          <w:rFonts w:ascii="Times New Roman" w:eastAsia="Calibri" w:hAnsi="Times New Roman" w:cs="Times New Roman"/>
          <w:sz w:val="28"/>
          <w:szCs w:val="20"/>
          <w:lang w:eastAsia="ru-RU"/>
        </w:rPr>
        <w:t>».</w:t>
      </w:r>
    </w:p>
    <w:p w14:paraId="22682F2A"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41" w:name="_Toc11530072"/>
      <w:bookmarkStart w:id="42" w:name="_Toc14882651"/>
      <w:bookmarkStart w:id="43" w:name="_Toc24383533"/>
      <w:bookmarkStart w:id="44" w:name="_Toc24817445"/>
      <w:bookmarkStart w:id="45" w:name="_Toc99634903"/>
      <w:bookmarkStart w:id="46" w:name="_Toc107572047"/>
      <w:r w:rsidRPr="000F097B">
        <w:rPr>
          <w:rFonts w:ascii="Times New Roman" w:eastAsia="Calibri" w:hAnsi="Times New Roman" w:cs="Arial"/>
          <w:b/>
          <w:bCs/>
          <w:kern w:val="32"/>
          <w:sz w:val="28"/>
          <w:szCs w:val="32"/>
        </w:rPr>
        <w:t>11.3. Сертифицированные программные и аппаратные средства защиты информации</w:t>
      </w:r>
      <w:bookmarkEnd w:id="41"/>
      <w:bookmarkEnd w:id="42"/>
      <w:bookmarkEnd w:id="43"/>
      <w:bookmarkEnd w:id="44"/>
      <w:bookmarkEnd w:id="45"/>
      <w:bookmarkEnd w:id="46"/>
    </w:p>
    <w:p w14:paraId="11E6272B" w14:textId="77777777" w:rsidR="000F097B" w:rsidRPr="000F097B" w:rsidRDefault="000F097B" w:rsidP="000F097B">
      <w:pPr>
        <w:widowControl w:val="0"/>
        <w:autoSpaceDE w:val="0"/>
        <w:autoSpaceDN w:val="0"/>
        <w:adjustRightInd w:val="0"/>
        <w:spacing w:after="200" w:line="276" w:lineRule="auto"/>
        <w:ind w:left="426"/>
        <w:contextualSpacing/>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Не предусмотрен.</w:t>
      </w:r>
    </w:p>
    <w:p w14:paraId="457945FB" w14:textId="77777777" w:rsidR="000F097B" w:rsidRPr="000F097B" w:rsidRDefault="000F097B" w:rsidP="000F097B">
      <w:pPr>
        <w:widowControl w:val="0"/>
        <w:autoSpaceDE w:val="0"/>
        <w:autoSpaceDN w:val="0"/>
        <w:adjustRightInd w:val="0"/>
        <w:spacing w:after="200" w:line="276" w:lineRule="auto"/>
        <w:contextualSpacing/>
        <w:jc w:val="both"/>
        <w:rPr>
          <w:rFonts w:ascii="Times New Roman" w:eastAsia="Times New Roman" w:hAnsi="Times New Roman" w:cs="Times New Roman"/>
          <w:sz w:val="28"/>
          <w:szCs w:val="28"/>
          <w:lang w:eastAsia="ru-RU"/>
        </w:rPr>
      </w:pPr>
    </w:p>
    <w:p w14:paraId="587E9236"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47" w:name="_Toc3995521"/>
      <w:bookmarkStart w:id="48" w:name="_Toc107572048"/>
      <w:r w:rsidRPr="000F097B">
        <w:rPr>
          <w:rFonts w:ascii="Times New Roman" w:eastAsia="Calibri" w:hAnsi="Times New Roman" w:cs="Arial"/>
          <w:b/>
          <w:bCs/>
          <w:kern w:val="32"/>
          <w:sz w:val="28"/>
          <w:szCs w:val="32"/>
        </w:rPr>
        <w:lastRenderedPageBreak/>
        <w:t>12. Описание материально-технической базы, необходимой для осуществления образовательного процесса по дисциплине</w:t>
      </w:r>
      <w:bookmarkEnd w:id="47"/>
      <w:bookmarkEnd w:id="48"/>
    </w:p>
    <w:p w14:paraId="0ABC0E44" w14:textId="77777777" w:rsidR="000F097B" w:rsidRPr="000F097B" w:rsidRDefault="000F097B" w:rsidP="000F097B">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p>
    <w:p w14:paraId="6BD6C7F4" w14:textId="0E620C2D" w:rsidR="00A41988" w:rsidRPr="000F097B" w:rsidRDefault="000F097B" w:rsidP="000F097B">
      <w:pPr>
        <w:widowControl w:val="0"/>
        <w:autoSpaceDE w:val="0"/>
        <w:autoSpaceDN w:val="0"/>
        <w:adjustRightInd w:val="0"/>
        <w:spacing w:after="0" w:line="240" w:lineRule="auto"/>
        <w:ind w:firstLine="709"/>
        <w:jc w:val="both"/>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Для осуществления образовательного процесса по дисциплине необходимо наличие в аудитории аудиовизуального оборудования.</w:t>
      </w:r>
    </w:p>
    <w:sectPr w:rsidR="00A41988" w:rsidRPr="000F09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AED02" w14:textId="77777777" w:rsidR="00B17491" w:rsidRDefault="00B17491" w:rsidP="00837835">
      <w:pPr>
        <w:spacing w:after="0" w:line="240" w:lineRule="auto"/>
      </w:pPr>
      <w:r>
        <w:separator/>
      </w:r>
    </w:p>
  </w:endnote>
  <w:endnote w:type="continuationSeparator" w:id="0">
    <w:p w14:paraId="695BA258" w14:textId="77777777" w:rsidR="00B17491" w:rsidRDefault="00B17491"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0257D2A3" w:rsidR="006123DE" w:rsidRDefault="006123DE" w:rsidP="003133EE">
        <w:pPr>
          <w:pStyle w:val="a7"/>
          <w:jc w:val="center"/>
        </w:pPr>
        <w:r>
          <w:fldChar w:fldCharType="begin"/>
        </w:r>
        <w:r>
          <w:instrText>PAGE   \* MERGEFORMAT</w:instrText>
        </w:r>
        <w:r>
          <w:fldChar w:fldCharType="separate"/>
        </w:r>
        <w:r w:rsidR="008D03E3">
          <w:rPr>
            <w:noProof/>
          </w:rPr>
          <w:t>29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87A84" w14:textId="77777777" w:rsidR="00B17491" w:rsidRDefault="00B17491" w:rsidP="00837835">
      <w:pPr>
        <w:spacing w:after="0" w:line="240" w:lineRule="auto"/>
      </w:pPr>
      <w:r>
        <w:separator/>
      </w:r>
    </w:p>
  </w:footnote>
  <w:footnote w:type="continuationSeparator" w:id="0">
    <w:p w14:paraId="20917C08" w14:textId="77777777" w:rsidR="00B17491" w:rsidRDefault="00B17491"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8C80B70"/>
    <w:multiLevelType w:val="hybridMultilevel"/>
    <w:tmpl w:val="7E085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C53138"/>
    <w:multiLevelType w:val="hybridMultilevel"/>
    <w:tmpl w:val="861E9742"/>
    <w:lvl w:ilvl="0" w:tplc="9D7C421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B82D8C"/>
    <w:multiLevelType w:val="hybridMultilevel"/>
    <w:tmpl w:val="A5CC1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12674"/>
    <w:multiLevelType w:val="hybridMultilevel"/>
    <w:tmpl w:val="221024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24598B"/>
    <w:multiLevelType w:val="hybridMultilevel"/>
    <w:tmpl w:val="F656E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8D6501"/>
    <w:multiLevelType w:val="hybridMultilevel"/>
    <w:tmpl w:val="23D06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3D65C8"/>
    <w:multiLevelType w:val="hybridMultilevel"/>
    <w:tmpl w:val="B4EA098A"/>
    <w:lvl w:ilvl="0" w:tplc="5DFC0B34">
      <w:start w:val="1"/>
      <w:numFmt w:val="decimal"/>
      <w:lvlText w:val="%1."/>
      <w:lvlJc w:val="left"/>
      <w:pPr>
        <w:ind w:left="-208" w:hanging="360"/>
      </w:pPr>
      <w:rPr>
        <w:rFonts w:hint="default"/>
        <w:b w:val="0"/>
        <w:bCs w:val="0"/>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10" w15:restartNumberingAfterBreak="0">
    <w:nsid w:val="23FD4D49"/>
    <w:multiLevelType w:val="hybridMultilevel"/>
    <w:tmpl w:val="E5B04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6139DC"/>
    <w:multiLevelType w:val="hybridMultilevel"/>
    <w:tmpl w:val="897CE244"/>
    <w:lvl w:ilvl="0" w:tplc="EB54BC6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37685761"/>
    <w:multiLevelType w:val="hybridMultilevel"/>
    <w:tmpl w:val="B9220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4E3ECC"/>
    <w:multiLevelType w:val="hybridMultilevel"/>
    <w:tmpl w:val="9A38D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EE4318"/>
    <w:multiLevelType w:val="hybridMultilevel"/>
    <w:tmpl w:val="5CB2B1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876BDB"/>
    <w:multiLevelType w:val="hybridMultilevel"/>
    <w:tmpl w:val="11F67A68"/>
    <w:lvl w:ilvl="0" w:tplc="740EB1F2">
      <w:start w:val="1"/>
      <w:numFmt w:val="bullet"/>
      <w:lvlText w:val=""/>
      <w:lvlJc w:val="left"/>
      <w:pPr>
        <w:ind w:left="1068" w:hanging="360"/>
      </w:pPr>
      <w:rPr>
        <w:rFonts w:ascii="Symbol" w:hAnsi="Symbol" w:hint="default"/>
        <w:sz w:val="24"/>
        <w:szCs w:val="24"/>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7" w15:restartNumberingAfterBreak="0">
    <w:nsid w:val="585C1CB6"/>
    <w:multiLevelType w:val="hybridMultilevel"/>
    <w:tmpl w:val="D686804C"/>
    <w:lvl w:ilvl="0" w:tplc="6EB20C8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8A772A"/>
    <w:multiLevelType w:val="hybridMultilevel"/>
    <w:tmpl w:val="D1AA0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83552B"/>
    <w:multiLevelType w:val="hybridMultilevel"/>
    <w:tmpl w:val="CA6AC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4C64FD"/>
    <w:multiLevelType w:val="hybridMultilevel"/>
    <w:tmpl w:val="2098B934"/>
    <w:lvl w:ilvl="0" w:tplc="6EB20C8C">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F86294E"/>
    <w:multiLevelType w:val="hybridMultilevel"/>
    <w:tmpl w:val="3B5A5E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4C50010"/>
    <w:multiLevelType w:val="hybridMultilevel"/>
    <w:tmpl w:val="64DCB3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EB249C"/>
    <w:multiLevelType w:val="hybridMultilevel"/>
    <w:tmpl w:val="42063980"/>
    <w:lvl w:ilvl="0" w:tplc="4822B23A">
      <w:start w:val="1"/>
      <w:numFmt w:val="bullet"/>
      <w:lvlText w:val=""/>
      <w:lvlJc w:val="left"/>
      <w:pPr>
        <w:ind w:left="725" w:hanging="360"/>
      </w:pPr>
      <w:rPr>
        <w:rFonts w:ascii="Symbol" w:hAnsi="Symbol" w:hint="default"/>
        <w:sz w:val="24"/>
        <w:szCs w:val="24"/>
      </w:rPr>
    </w:lvl>
    <w:lvl w:ilvl="1" w:tplc="04190003">
      <w:start w:val="1"/>
      <w:numFmt w:val="bullet"/>
      <w:lvlText w:val="o"/>
      <w:lvlJc w:val="left"/>
      <w:pPr>
        <w:ind w:left="1445" w:hanging="360"/>
      </w:pPr>
      <w:rPr>
        <w:rFonts w:ascii="Courier New" w:hAnsi="Courier New" w:cs="Courier New" w:hint="default"/>
      </w:rPr>
    </w:lvl>
    <w:lvl w:ilvl="2" w:tplc="04190005">
      <w:start w:val="1"/>
      <w:numFmt w:val="bullet"/>
      <w:lvlText w:val=""/>
      <w:lvlJc w:val="left"/>
      <w:pPr>
        <w:ind w:left="2165" w:hanging="360"/>
      </w:pPr>
      <w:rPr>
        <w:rFonts w:ascii="Wingdings" w:hAnsi="Wingdings" w:hint="default"/>
      </w:rPr>
    </w:lvl>
    <w:lvl w:ilvl="3" w:tplc="04190001">
      <w:start w:val="1"/>
      <w:numFmt w:val="bullet"/>
      <w:lvlText w:val=""/>
      <w:lvlJc w:val="left"/>
      <w:pPr>
        <w:ind w:left="2885" w:hanging="360"/>
      </w:pPr>
      <w:rPr>
        <w:rFonts w:ascii="Symbol" w:hAnsi="Symbol" w:hint="default"/>
      </w:rPr>
    </w:lvl>
    <w:lvl w:ilvl="4" w:tplc="04190003">
      <w:start w:val="1"/>
      <w:numFmt w:val="bullet"/>
      <w:lvlText w:val="o"/>
      <w:lvlJc w:val="left"/>
      <w:pPr>
        <w:ind w:left="3605" w:hanging="360"/>
      </w:pPr>
      <w:rPr>
        <w:rFonts w:ascii="Courier New" w:hAnsi="Courier New" w:cs="Courier New" w:hint="default"/>
      </w:rPr>
    </w:lvl>
    <w:lvl w:ilvl="5" w:tplc="04190005">
      <w:start w:val="1"/>
      <w:numFmt w:val="bullet"/>
      <w:lvlText w:val=""/>
      <w:lvlJc w:val="left"/>
      <w:pPr>
        <w:ind w:left="4325" w:hanging="360"/>
      </w:pPr>
      <w:rPr>
        <w:rFonts w:ascii="Wingdings" w:hAnsi="Wingdings" w:hint="default"/>
      </w:rPr>
    </w:lvl>
    <w:lvl w:ilvl="6" w:tplc="04190001">
      <w:start w:val="1"/>
      <w:numFmt w:val="bullet"/>
      <w:lvlText w:val=""/>
      <w:lvlJc w:val="left"/>
      <w:pPr>
        <w:ind w:left="5045" w:hanging="360"/>
      </w:pPr>
      <w:rPr>
        <w:rFonts w:ascii="Symbol" w:hAnsi="Symbol" w:hint="default"/>
      </w:rPr>
    </w:lvl>
    <w:lvl w:ilvl="7" w:tplc="04190003">
      <w:start w:val="1"/>
      <w:numFmt w:val="bullet"/>
      <w:lvlText w:val="o"/>
      <w:lvlJc w:val="left"/>
      <w:pPr>
        <w:ind w:left="5765" w:hanging="360"/>
      </w:pPr>
      <w:rPr>
        <w:rFonts w:ascii="Courier New" w:hAnsi="Courier New" w:cs="Courier New" w:hint="default"/>
      </w:rPr>
    </w:lvl>
    <w:lvl w:ilvl="8" w:tplc="04190005">
      <w:start w:val="1"/>
      <w:numFmt w:val="bullet"/>
      <w:lvlText w:val=""/>
      <w:lvlJc w:val="left"/>
      <w:pPr>
        <w:ind w:left="6485" w:hanging="360"/>
      </w:pPr>
      <w:rPr>
        <w:rFonts w:ascii="Wingdings" w:hAnsi="Wingdings" w:hint="default"/>
      </w:rPr>
    </w:lvl>
  </w:abstractNum>
  <w:abstractNum w:abstractNumId="26" w15:restartNumberingAfterBreak="0">
    <w:nsid w:val="7B0D0090"/>
    <w:multiLevelType w:val="hybridMultilevel"/>
    <w:tmpl w:val="3B5A5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BD1A78"/>
    <w:multiLevelType w:val="hybridMultilevel"/>
    <w:tmpl w:val="C4AC925C"/>
    <w:lvl w:ilvl="0" w:tplc="4622160E">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6"/>
  </w:num>
  <w:num w:numId="3">
    <w:abstractNumId w:val="9"/>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6"/>
  </w:num>
  <w:num w:numId="8">
    <w:abstractNumId w:val="17"/>
  </w:num>
  <w:num w:numId="9">
    <w:abstractNumId w:val="7"/>
  </w:num>
  <w:num w:numId="10">
    <w:abstractNumId w:val="6"/>
  </w:num>
  <w:num w:numId="11">
    <w:abstractNumId w:val="10"/>
  </w:num>
  <w:num w:numId="12">
    <w:abstractNumId w:val="19"/>
  </w:num>
  <w:num w:numId="13">
    <w:abstractNumId w:val="21"/>
  </w:num>
  <w:num w:numId="14">
    <w:abstractNumId w:val="18"/>
  </w:num>
  <w:num w:numId="15">
    <w:abstractNumId w:val="8"/>
  </w:num>
  <w:num w:numId="16">
    <w:abstractNumId w:val="22"/>
  </w:num>
  <w:num w:numId="17">
    <w:abstractNumId w:val="13"/>
  </w:num>
  <w:num w:numId="18">
    <w:abstractNumId w:val="11"/>
  </w:num>
  <w:num w:numId="19">
    <w:abstractNumId w:val="25"/>
  </w:num>
  <w:num w:numId="20">
    <w:abstractNumId w:val="0"/>
    <w:lvlOverride w:ilvl="0">
      <w:lvl w:ilvl="0">
        <w:numFmt w:val="decimal"/>
        <w:lvlText w:val="-"/>
        <w:legacy w:legacy="1" w:legacySpace="0" w:legacyIndent="187"/>
        <w:lvlJc w:val="left"/>
        <w:pPr>
          <w:ind w:left="0" w:firstLine="0"/>
        </w:pPr>
        <w:rPr>
          <w:rFonts w:ascii="Times New Roman" w:hAnsi="Times New Roman" w:cs="Times New Roman" w:hint="default"/>
        </w:rPr>
      </w:lvl>
    </w:lvlOverride>
  </w:num>
  <w:num w:numId="21">
    <w:abstractNumId w:val="0"/>
    <w:lvlOverride w:ilvl="0">
      <w:lvl w:ilvl="0">
        <w:numFmt w:val="decimal"/>
        <w:lvlText w:val="-"/>
        <w:legacy w:legacy="1" w:legacySpace="0" w:legacyIndent="159"/>
        <w:lvlJc w:val="left"/>
        <w:pPr>
          <w:ind w:left="0" w:firstLine="0"/>
        </w:pPr>
        <w:rPr>
          <w:rFonts w:ascii="Times New Roman" w:hAnsi="Times New Roman" w:cs="Times New Roman" w:hint="default"/>
        </w:rPr>
      </w:lvl>
    </w:lvlOverride>
  </w:num>
  <w:num w:numId="22">
    <w:abstractNumId w:val="0"/>
    <w:lvlOverride w:ilvl="0">
      <w:lvl w:ilvl="0">
        <w:numFmt w:val="decimal"/>
        <w:lvlText w:val="-"/>
        <w:legacy w:legacy="1" w:legacySpace="0" w:legacyIndent="340"/>
        <w:lvlJc w:val="left"/>
        <w:pPr>
          <w:ind w:left="0" w:firstLine="0"/>
        </w:pPr>
        <w:rPr>
          <w:rFonts w:ascii="Times New Roman" w:hAnsi="Times New Roman" w:cs="Times New Roman" w:hint="default"/>
        </w:rPr>
      </w:lvl>
    </w:lvlOverride>
  </w:num>
  <w:num w:numId="23">
    <w:abstractNumId w:val="4"/>
  </w:num>
  <w:num w:numId="24">
    <w:abstractNumId w:val="14"/>
  </w:num>
  <w:num w:numId="25">
    <w:abstractNumId w:val="1"/>
  </w:num>
  <w:num w:numId="26">
    <w:abstractNumId w:val="5"/>
  </w:num>
  <w:num w:numId="27">
    <w:abstractNumId w:val="2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7"/>
  </w:num>
  <w:num w:numId="31">
    <w:abstractNumId w:val="23"/>
  </w:num>
  <w:num w:numId="32">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000D0"/>
    <w:rsid w:val="00007A17"/>
    <w:rsid w:val="000166C0"/>
    <w:rsid w:val="00036294"/>
    <w:rsid w:val="0004355F"/>
    <w:rsid w:val="000502DD"/>
    <w:rsid w:val="000550D2"/>
    <w:rsid w:val="00055A22"/>
    <w:rsid w:val="00061813"/>
    <w:rsid w:val="00062189"/>
    <w:rsid w:val="0006600F"/>
    <w:rsid w:val="0008425C"/>
    <w:rsid w:val="0008447D"/>
    <w:rsid w:val="00084A44"/>
    <w:rsid w:val="00093F41"/>
    <w:rsid w:val="000941B5"/>
    <w:rsid w:val="000B59D9"/>
    <w:rsid w:val="000B7E1C"/>
    <w:rsid w:val="000C1C24"/>
    <w:rsid w:val="000D74A8"/>
    <w:rsid w:val="000F097B"/>
    <w:rsid w:val="000F65E8"/>
    <w:rsid w:val="00110536"/>
    <w:rsid w:val="00113783"/>
    <w:rsid w:val="00116A37"/>
    <w:rsid w:val="0012501A"/>
    <w:rsid w:val="001327CA"/>
    <w:rsid w:val="001510EE"/>
    <w:rsid w:val="00160629"/>
    <w:rsid w:val="00163CEA"/>
    <w:rsid w:val="00167186"/>
    <w:rsid w:val="00171996"/>
    <w:rsid w:val="001725B9"/>
    <w:rsid w:val="00174534"/>
    <w:rsid w:val="001A09FA"/>
    <w:rsid w:val="001A235D"/>
    <w:rsid w:val="001A4F2F"/>
    <w:rsid w:val="001B3B6C"/>
    <w:rsid w:val="001B77FA"/>
    <w:rsid w:val="001D650C"/>
    <w:rsid w:val="001E4B30"/>
    <w:rsid w:val="001F50A2"/>
    <w:rsid w:val="002022E6"/>
    <w:rsid w:val="0021270A"/>
    <w:rsid w:val="002172ED"/>
    <w:rsid w:val="002219D9"/>
    <w:rsid w:val="00231605"/>
    <w:rsid w:val="002317D9"/>
    <w:rsid w:val="00234C7A"/>
    <w:rsid w:val="0023659F"/>
    <w:rsid w:val="0023769E"/>
    <w:rsid w:val="00246FC6"/>
    <w:rsid w:val="002502DF"/>
    <w:rsid w:val="0025194B"/>
    <w:rsid w:val="00253BD2"/>
    <w:rsid w:val="00261287"/>
    <w:rsid w:val="00265BBA"/>
    <w:rsid w:val="002670BB"/>
    <w:rsid w:val="002748C7"/>
    <w:rsid w:val="00290989"/>
    <w:rsid w:val="002952A6"/>
    <w:rsid w:val="00296C01"/>
    <w:rsid w:val="002A50EE"/>
    <w:rsid w:val="002B2789"/>
    <w:rsid w:val="002D237C"/>
    <w:rsid w:val="002E4991"/>
    <w:rsid w:val="0030591D"/>
    <w:rsid w:val="003133EE"/>
    <w:rsid w:val="00337EC1"/>
    <w:rsid w:val="00360EA7"/>
    <w:rsid w:val="003719BB"/>
    <w:rsid w:val="00373CD6"/>
    <w:rsid w:val="00384BBA"/>
    <w:rsid w:val="00386404"/>
    <w:rsid w:val="003956AB"/>
    <w:rsid w:val="003A18C7"/>
    <w:rsid w:val="003B71E9"/>
    <w:rsid w:val="003D1741"/>
    <w:rsid w:val="003F14B0"/>
    <w:rsid w:val="003F35B8"/>
    <w:rsid w:val="003F4BF0"/>
    <w:rsid w:val="00406510"/>
    <w:rsid w:val="004160AF"/>
    <w:rsid w:val="0041725D"/>
    <w:rsid w:val="0042107D"/>
    <w:rsid w:val="00441643"/>
    <w:rsid w:val="004539B5"/>
    <w:rsid w:val="00464B79"/>
    <w:rsid w:val="00466C42"/>
    <w:rsid w:val="00467BE8"/>
    <w:rsid w:val="004947E0"/>
    <w:rsid w:val="004A3D78"/>
    <w:rsid w:val="004C32B6"/>
    <w:rsid w:val="004D36BC"/>
    <w:rsid w:val="004D5AA3"/>
    <w:rsid w:val="004F31EF"/>
    <w:rsid w:val="00510E33"/>
    <w:rsid w:val="005139BF"/>
    <w:rsid w:val="005329FD"/>
    <w:rsid w:val="0054192F"/>
    <w:rsid w:val="00541A63"/>
    <w:rsid w:val="00552E4D"/>
    <w:rsid w:val="00556BFD"/>
    <w:rsid w:val="00556C24"/>
    <w:rsid w:val="005614EA"/>
    <w:rsid w:val="005616EE"/>
    <w:rsid w:val="0056677B"/>
    <w:rsid w:val="005740ED"/>
    <w:rsid w:val="005760CD"/>
    <w:rsid w:val="00591994"/>
    <w:rsid w:val="00592216"/>
    <w:rsid w:val="005A1490"/>
    <w:rsid w:val="005B30D4"/>
    <w:rsid w:val="005B448F"/>
    <w:rsid w:val="005D2418"/>
    <w:rsid w:val="005E0078"/>
    <w:rsid w:val="005E225D"/>
    <w:rsid w:val="005E2F5C"/>
    <w:rsid w:val="005F7181"/>
    <w:rsid w:val="00603719"/>
    <w:rsid w:val="006123DE"/>
    <w:rsid w:val="00613362"/>
    <w:rsid w:val="00637C3C"/>
    <w:rsid w:val="00642636"/>
    <w:rsid w:val="006427D2"/>
    <w:rsid w:val="00644663"/>
    <w:rsid w:val="006665F0"/>
    <w:rsid w:val="00683F16"/>
    <w:rsid w:val="0069246A"/>
    <w:rsid w:val="006D47C9"/>
    <w:rsid w:val="006D6456"/>
    <w:rsid w:val="006F1A1B"/>
    <w:rsid w:val="006F63C6"/>
    <w:rsid w:val="0070617C"/>
    <w:rsid w:val="00712AAD"/>
    <w:rsid w:val="00721992"/>
    <w:rsid w:val="00760E0D"/>
    <w:rsid w:val="00765DC6"/>
    <w:rsid w:val="007818E1"/>
    <w:rsid w:val="00795FFF"/>
    <w:rsid w:val="00796FCC"/>
    <w:rsid w:val="007A6818"/>
    <w:rsid w:val="007B0511"/>
    <w:rsid w:val="007B3BB5"/>
    <w:rsid w:val="007B3FB7"/>
    <w:rsid w:val="007C7315"/>
    <w:rsid w:val="007D06A2"/>
    <w:rsid w:val="00806FC4"/>
    <w:rsid w:val="00814B48"/>
    <w:rsid w:val="008164F6"/>
    <w:rsid w:val="0081673D"/>
    <w:rsid w:val="008215D7"/>
    <w:rsid w:val="008238DD"/>
    <w:rsid w:val="00826A42"/>
    <w:rsid w:val="00837835"/>
    <w:rsid w:val="008419E3"/>
    <w:rsid w:val="00857031"/>
    <w:rsid w:val="00860288"/>
    <w:rsid w:val="00860BFA"/>
    <w:rsid w:val="00864F86"/>
    <w:rsid w:val="0086693A"/>
    <w:rsid w:val="00866CB5"/>
    <w:rsid w:val="00874B9E"/>
    <w:rsid w:val="00880EB5"/>
    <w:rsid w:val="0088344B"/>
    <w:rsid w:val="00894AA9"/>
    <w:rsid w:val="008C28D2"/>
    <w:rsid w:val="008C574C"/>
    <w:rsid w:val="008D03E3"/>
    <w:rsid w:val="008D7869"/>
    <w:rsid w:val="008F0420"/>
    <w:rsid w:val="00906FEB"/>
    <w:rsid w:val="009163AD"/>
    <w:rsid w:val="009164C2"/>
    <w:rsid w:val="00917FF4"/>
    <w:rsid w:val="00936C40"/>
    <w:rsid w:val="00941B74"/>
    <w:rsid w:val="0095272F"/>
    <w:rsid w:val="009557E1"/>
    <w:rsid w:val="00971BFE"/>
    <w:rsid w:val="00984320"/>
    <w:rsid w:val="009A28B9"/>
    <w:rsid w:val="009A4A5B"/>
    <w:rsid w:val="009C77BF"/>
    <w:rsid w:val="009E3E1A"/>
    <w:rsid w:val="009F148D"/>
    <w:rsid w:val="009F3DB9"/>
    <w:rsid w:val="00A222B4"/>
    <w:rsid w:val="00A22581"/>
    <w:rsid w:val="00A41988"/>
    <w:rsid w:val="00A626DB"/>
    <w:rsid w:val="00A77426"/>
    <w:rsid w:val="00A858E7"/>
    <w:rsid w:val="00A9492D"/>
    <w:rsid w:val="00AA1B39"/>
    <w:rsid w:val="00AA3DA7"/>
    <w:rsid w:val="00AA5B47"/>
    <w:rsid w:val="00AD386D"/>
    <w:rsid w:val="00AD623C"/>
    <w:rsid w:val="00AE78D3"/>
    <w:rsid w:val="00AE79E4"/>
    <w:rsid w:val="00AF2D23"/>
    <w:rsid w:val="00AF43BA"/>
    <w:rsid w:val="00B00B02"/>
    <w:rsid w:val="00B0194E"/>
    <w:rsid w:val="00B04E6B"/>
    <w:rsid w:val="00B0648C"/>
    <w:rsid w:val="00B16D6D"/>
    <w:rsid w:val="00B17491"/>
    <w:rsid w:val="00B34CCB"/>
    <w:rsid w:val="00B4022B"/>
    <w:rsid w:val="00B453EE"/>
    <w:rsid w:val="00B467A5"/>
    <w:rsid w:val="00B46876"/>
    <w:rsid w:val="00B47C3F"/>
    <w:rsid w:val="00B7087F"/>
    <w:rsid w:val="00B8441A"/>
    <w:rsid w:val="00B85377"/>
    <w:rsid w:val="00B92903"/>
    <w:rsid w:val="00BA13FC"/>
    <w:rsid w:val="00BA1E5D"/>
    <w:rsid w:val="00BA6A9C"/>
    <w:rsid w:val="00BA6C64"/>
    <w:rsid w:val="00BC1DC4"/>
    <w:rsid w:val="00BE20F4"/>
    <w:rsid w:val="00BE251F"/>
    <w:rsid w:val="00BE61B5"/>
    <w:rsid w:val="00BF5283"/>
    <w:rsid w:val="00C06065"/>
    <w:rsid w:val="00C07F5B"/>
    <w:rsid w:val="00C126D9"/>
    <w:rsid w:val="00C1592A"/>
    <w:rsid w:val="00C30CEF"/>
    <w:rsid w:val="00C34A19"/>
    <w:rsid w:val="00C46958"/>
    <w:rsid w:val="00C66DBB"/>
    <w:rsid w:val="00C76A87"/>
    <w:rsid w:val="00C8198E"/>
    <w:rsid w:val="00C82036"/>
    <w:rsid w:val="00C91E1C"/>
    <w:rsid w:val="00C97932"/>
    <w:rsid w:val="00C97DBE"/>
    <w:rsid w:val="00CA6110"/>
    <w:rsid w:val="00CA6A91"/>
    <w:rsid w:val="00CC1341"/>
    <w:rsid w:val="00CE45FA"/>
    <w:rsid w:val="00CE5905"/>
    <w:rsid w:val="00CE66D0"/>
    <w:rsid w:val="00CE7A1D"/>
    <w:rsid w:val="00D0441F"/>
    <w:rsid w:val="00D06742"/>
    <w:rsid w:val="00D117EB"/>
    <w:rsid w:val="00D1225F"/>
    <w:rsid w:val="00D175CC"/>
    <w:rsid w:val="00D33A52"/>
    <w:rsid w:val="00D35A7C"/>
    <w:rsid w:val="00D465A1"/>
    <w:rsid w:val="00D51EBE"/>
    <w:rsid w:val="00D5626F"/>
    <w:rsid w:val="00D62564"/>
    <w:rsid w:val="00D63500"/>
    <w:rsid w:val="00D72BE5"/>
    <w:rsid w:val="00D92926"/>
    <w:rsid w:val="00DA0272"/>
    <w:rsid w:val="00DA2F9F"/>
    <w:rsid w:val="00DB392F"/>
    <w:rsid w:val="00DF1AD6"/>
    <w:rsid w:val="00E02ACC"/>
    <w:rsid w:val="00E07A3C"/>
    <w:rsid w:val="00E3192D"/>
    <w:rsid w:val="00E43AFD"/>
    <w:rsid w:val="00E51D04"/>
    <w:rsid w:val="00E62941"/>
    <w:rsid w:val="00E679E1"/>
    <w:rsid w:val="00E72809"/>
    <w:rsid w:val="00E830EB"/>
    <w:rsid w:val="00E852FE"/>
    <w:rsid w:val="00E93E8E"/>
    <w:rsid w:val="00EA3864"/>
    <w:rsid w:val="00EA3D3F"/>
    <w:rsid w:val="00EA482C"/>
    <w:rsid w:val="00EC0E1F"/>
    <w:rsid w:val="00EF6146"/>
    <w:rsid w:val="00F01614"/>
    <w:rsid w:val="00F0790F"/>
    <w:rsid w:val="00F40699"/>
    <w:rsid w:val="00F4651E"/>
    <w:rsid w:val="00F468C4"/>
    <w:rsid w:val="00F609B7"/>
    <w:rsid w:val="00F646F3"/>
    <w:rsid w:val="00F86FA2"/>
    <w:rsid w:val="00F92D85"/>
    <w:rsid w:val="00FA0A40"/>
    <w:rsid w:val="00FB1592"/>
    <w:rsid w:val="00FB2ABC"/>
    <w:rsid w:val="00FE6E46"/>
    <w:rsid w:val="00FE7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9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189"/>
    <w:pPr>
      <w:ind w:left="720"/>
      <w:contextualSpacing/>
    </w:pPr>
  </w:style>
  <w:style w:type="character" w:styleId="a4">
    <w:name w:val="Hyperlink"/>
    <w:basedOn w:val="a0"/>
    <w:uiPriority w:val="99"/>
    <w:unhideWhenUsed/>
    <w:rsid w:val="00C91E1C"/>
    <w:rPr>
      <w:color w:val="0563C1" w:themeColor="hyperlink"/>
      <w:u w:val="single"/>
    </w:rPr>
  </w:style>
  <w:style w:type="character" w:customStyle="1" w:styleId="1">
    <w:name w:val="Неразрешенное упоминание1"/>
    <w:basedOn w:val="a0"/>
    <w:uiPriority w:val="99"/>
    <w:semiHidden/>
    <w:unhideWhenUsed/>
    <w:rsid w:val="00C91E1C"/>
    <w:rPr>
      <w:color w:val="605E5C"/>
      <w:shd w:val="clear" w:color="auto" w:fill="E1DFDD"/>
    </w:rPr>
  </w:style>
  <w:style w:type="paragraph" w:styleId="a5">
    <w:name w:val="header"/>
    <w:basedOn w:val="a"/>
    <w:link w:val="a6"/>
    <w:uiPriority w:val="99"/>
    <w:unhideWhenUsed/>
    <w:rsid w:val="008378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7835"/>
  </w:style>
  <w:style w:type="paragraph" w:styleId="a7">
    <w:name w:val="footer"/>
    <w:basedOn w:val="a"/>
    <w:link w:val="a8"/>
    <w:uiPriority w:val="99"/>
    <w:unhideWhenUsed/>
    <w:rsid w:val="008378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7835"/>
  </w:style>
  <w:style w:type="character" w:customStyle="1" w:styleId="2">
    <w:name w:val="Неразрешенное упоминание2"/>
    <w:basedOn w:val="a0"/>
    <w:uiPriority w:val="99"/>
    <w:semiHidden/>
    <w:unhideWhenUsed/>
    <w:rsid w:val="00D62564"/>
    <w:rPr>
      <w:color w:val="605E5C"/>
      <w:shd w:val="clear" w:color="auto" w:fill="E1DFDD"/>
    </w:rPr>
  </w:style>
  <w:style w:type="paragraph" w:customStyle="1" w:styleId="Style2">
    <w:name w:val="Style2"/>
    <w:basedOn w:val="a"/>
    <w:rsid w:val="000502DD"/>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0502DD"/>
    <w:rPr>
      <w:rFonts w:ascii="Times New Roman" w:hAnsi="Times New Roman" w:cs="Times New Roman"/>
      <w:sz w:val="26"/>
      <w:szCs w:val="26"/>
    </w:rPr>
  </w:style>
  <w:style w:type="character" w:styleId="a9">
    <w:name w:val="FollowedHyperlink"/>
    <w:basedOn w:val="a0"/>
    <w:uiPriority w:val="99"/>
    <w:semiHidden/>
    <w:unhideWhenUsed/>
    <w:rsid w:val="00971BFE"/>
    <w:rPr>
      <w:color w:val="954F72" w:themeColor="followedHyperlink"/>
      <w:u w:val="single"/>
    </w:rPr>
  </w:style>
  <w:style w:type="paragraph" w:styleId="10">
    <w:name w:val="toc 1"/>
    <w:basedOn w:val="a"/>
    <w:next w:val="a"/>
    <w:autoRedefine/>
    <w:uiPriority w:val="39"/>
    <w:unhideWhenUsed/>
    <w:rsid w:val="00AF43BA"/>
    <w:pPr>
      <w:spacing w:after="100"/>
    </w:pPr>
  </w:style>
  <w:style w:type="paragraph" w:styleId="20">
    <w:name w:val="toc 2"/>
    <w:basedOn w:val="a"/>
    <w:next w:val="a"/>
    <w:autoRedefine/>
    <w:uiPriority w:val="39"/>
    <w:unhideWhenUsed/>
    <w:rsid w:val="00AF43B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06">
      <w:bodyDiv w:val="1"/>
      <w:marLeft w:val="0"/>
      <w:marRight w:val="0"/>
      <w:marTop w:val="0"/>
      <w:marBottom w:val="0"/>
      <w:divBdr>
        <w:top w:val="none" w:sz="0" w:space="0" w:color="auto"/>
        <w:left w:val="none" w:sz="0" w:space="0" w:color="auto"/>
        <w:bottom w:val="none" w:sz="0" w:space="0" w:color="auto"/>
        <w:right w:val="none" w:sz="0" w:space="0" w:color="auto"/>
      </w:divBdr>
    </w:div>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62291915">
      <w:bodyDiv w:val="1"/>
      <w:marLeft w:val="0"/>
      <w:marRight w:val="0"/>
      <w:marTop w:val="0"/>
      <w:marBottom w:val="0"/>
      <w:divBdr>
        <w:top w:val="none" w:sz="0" w:space="0" w:color="auto"/>
        <w:left w:val="none" w:sz="0" w:space="0" w:color="auto"/>
        <w:bottom w:val="none" w:sz="0" w:space="0" w:color="auto"/>
        <w:right w:val="none" w:sz="0" w:space="0" w:color="auto"/>
      </w:divBdr>
    </w:div>
    <w:div w:id="68814672">
      <w:bodyDiv w:val="1"/>
      <w:marLeft w:val="0"/>
      <w:marRight w:val="0"/>
      <w:marTop w:val="0"/>
      <w:marBottom w:val="0"/>
      <w:divBdr>
        <w:top w:val="none" w:sz="0" w:space="0" w:color="auto"/>
        <w:left w:val="none" w:sz="0" w:space="0" w:color="auto"/>
        <w:bottom w:val="none" w:sz="0" w:space="0" w:color="auto"/>
        <w:right w:val="none" w:sz="0" w:space="0" w:color="auto"/>
      </w:divBdr>
    </w:div>
    <w:div w:id="74939243">
      <w:bodyDiv w:val="1"/>
      <w:marLeft w:val="0"/>
      <w:marRight w:val="0"/>
      <w:marTop w:val="0"/>
      <w:marBottom w:val="0"/>
      <w:divBdr>
        <w:top w:val="none" w:sz="0" w:space="0" w:color="auto"/>
        <w:left w:val="none" w:sz="0" w:space="0" w:color="auto"/>
        <w:bottom w:val="none" w:sz="0" w:space="0" w:color="auto"/>
        <w:right w:val="none" w:sz="0" w:space="0" w:color="auto"/>
      </w:divBdr>
    </w:div>
    <w:div w:id="149250475">
      <w:bodyDiv w:val="1"/>
      <w:marLeft w:val="0"/>
      <w:marRight w:val="0"/>
      <w:marTop w:val="0"/>
      <w:marBottom w:val="0"/>
      <w:divBdr>
        <w:top w:val="none" w:sz="0" w:space="0" w:color="auto"/>
        <w:left w:val="none" w:sz="0" w:space="0" w:color="auto"/>
        <w:bottom w:val="none" w:sz="0" w:space="0" w:color="auto"/>
        <w:right w:val="none" w:sz="0" w:space="0" w:color="auto"/>
      </w:divBdr>
    </w:div>
    <w:div w:id="166216870">
      <w:bodyDiv w:val="1"/>
      <w:marLeft w:val="0"/>
      <w:marRight w:val="0"/>
      <w:marTop w:val="0"/>
      <w:marBottom w:val="0"/>
      <w:divBdr>
        <w:top w:val="none" w:sz="0" w:space="0" w:color="auto"/>
        <w:left w:val="none" w:sz="0" w:space="0" w:color="auto"/>
        <w:bottom w:val="none" w:sz="0" w:space="0" w:color="auto"/>
        <w:right w:val="none" w:sz="0" w:space="0" w:color="auto"/>
      </w:divBdr>
    </w:div>
    <w:div w:id="169955637">
      <w:bodyDiv w:val="1"/>
      <w:marLeft w:val="0"/>
      <w:marRight w:val="0"/>
      <w:marTop w:val="0"/>
      <w:marBottom w:val="0"/>
      <w:divBdr>
        <w:top w:val="none" w:sz="0" w:space="0" w:color="auto"/>
        <w:left w:val="none" w:sz="0" w:space="0" w:color="auto"/>
        <w:bottom w:val="none" w:sz="0" w:space="0" w:color="auto"/>
        <w:right w:val="none" w:sz="0" w:space="0" w:color="auto"/>
      </w:divBdr>
    </w:div>
    <w:div w:id="180122407">
      <w:bodyDiv w:val="1"/>
      <w:marLeft w:val="0"/>
      <w:marRight w:val="0"/>
      <w:marTop w:val="0"/>
      <w:marBottom w:val="0"/>
      <w:divBdr>
        <w:top w:val="none" w:sz="0" w:space="0" w:color="auto"/>
        <w:left w:val="none" w:sz="0" w:space="0" w:color="auto"/>
        <w:bottom w:val="none" w:sz="0" w:space="0" w:color="auto"/>
        <w:right w:val="none" w:sz="0" w:space="0" w:color="auto"/>
      </w:divBdr>
    </w:div>
    <w:div w:id="236980604">
      <w:bodyDiv w:val="1"/>
      <w:marLeft w:val="0"/>
      <w:marRight w:val="0"/>
      <w:marTop w:val="0"/>
      <w:marBottom w:val="0"/>
      <w:divBdr>
        <w:top w:val="none" w:sz="0" w:space="0" w:color="auto"/>
        <w:left w:val="none" w:sz="0" w:space="0" w:color="auto"/>
        <w:bottom w:val="none" w:sz="0" w:space="0" w:color="auto"/>
        <w:right w:val="none" w:sz="0" w:space="0" w:color="auto"/>
      </w:divBdr>
    </w:div>
    <w:div w:id="243614692">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016733">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253054710">
      <w:bodyDiv w:val="1"/>
      <w:marLeft w:val="0"/>
      <w:marRight w:val="0"/>
      <w:marTop w:val="0"/>
      <w:marBottom w:val="0"/>
      <w:divBdr>
        <w:top w:val="none" w:sz="0" w:space="0" w:color="auto"/>
        <w:left w:val="none" w:sz="0" w:space="0" w:color="auto"/>
        <w:bottom w:val="none" w:sz="0" w:space="0" w:color="auto"/>
        <w:right w:val="none" w:sz="0" w:space="0" w:color="auto"/>
      </w:divBdr>
    </w:div>
    <w:div w:id="267082243">
      <w:bodyDiv w:val="1"/>
      <w:marLeft w:val="0"/>
      <w:marRight w:val="0"/>
      <w:marTop w:val="0"/>
      <w:marBottom w:val="0"/>
      <w:divBdr>
        <w:top w:val="none" w:sz="0" w:space="0" w:color="auto"/>
        <w:left w:val="none" w:sz="0" w:space="0" w:color="auto"/>
        <w:bottom w:val="none" w:sz="0" w:space="0" w:color="auto"/>
        <w:right w:val="none" w:sz="0" w:space="0" w:color="auto"/>
      </w:divBdr>
    </w:div>
    <w:div w:id="272329247">
      <w:bodyDiv w:val="1"/>
      <w:marLeft w:val="0"/>
      <w:marRight w:val="0"/>
      <w:marTop w:val="0"/>
      <w:marBottom w:val="0"/>
      <w:divBdr>
        <w:top w:val="none" w:sz="0" w:space="0" w:color="auto"/>
        <w:left w:val="none" w:sz="0" w:space="0" w:color="auto"/>
        <w:bottom w:val="none" w:sz="0" w:space="0" w:color="auto"/>
        <w:right w:val="none" w:sz="0" w:space="0" w:color="auto"/>
      </w:divBdr>
    </w:div>
    <w:div w:id="29964937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24434453">
      <w:bodyDiv w:val="1"/>
      <w:marLeft w:val="0"/>
      <w:marRight w:val="0"/>
      <w:marTop w:val="0"/>
      <w:marBottom w:val="0"/>
      <w:divBdr>
        <w:top w:val="none" w:sz="0" w:space="0" w:color="auto"/>
        <w:left w:val="none" w:sz="0" w:space="0" w:color="auto"/>
        <w:bottom w:val="none" w:sz="0" w:space="0" w:color="auto"/>
        <w:right w:val="none" w:sz="0" w:space="0" w:color="auto"/>
      </w:divBdr>
    </w:div>
    <w:div w:id="327943872">
      <w:bodyDiv w:val="1"/>
      <w:marLeft w:val="0"/>
      <w:marRight w:val="0"/>
      <w:marTop w:val="0"/>
      <w:marBottom w:val="0"/>
      <w:divBdr>
        <w:top w:val="none" w:sz="0" w:space="0" w:color="auto"/>
        <w:left w:val="none" w:sz="0" w:space="0" w:color="auto"/>
        <w:bottom w:val="none" w:sz="0" w:space="0" w:color="auto"/>
        <w:right w:val="none" w:sz="0" w:space="0" w:color="auto"/>
      </w:divBdr>
    </w:div>
    <w:div w:id="328824522">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2166361">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351496606">
      <w:bodyDiv w:val="1"/>
      <w:marLeft w:val="0"/>
      <w:marRight w:val="0"/>
      <w:marTop w:val="0"/>
      <w:marBottom w:val="0"/>
      <w:divBdr>
        <w:top w:val="none" w:sz="0" w:space="0" w:color="auto"/>
        <w:left w:val="none" w:sz="0" w:space="0" w:color="auto"/>
        <w:bottom w:val="none" w:sz="0" w:space="0" w:color="auto"/>
        <w:right w:val="none" w:sz="0" w:space="0" w:color="auto"/>
      </w:divBdr>
    </w:div>
    <w:div w:id="364330855">
      <w:bodyDiv w:val="1"/>
      <w:marLeft w:val="0"/>
      <w:marRight w:val="0"/>
      <w:marTop w:val="0"/>
      <w:marBottom w:val="0"/>
      <w:divBdr>
        <w:top w:val="none" w:sz="0" w:space="0" w:color="auto"/>
        <w:left w:val="none" w:sz="0" w:space="0" w:color="auto"/>
        <w:bottom w:val="none" w:sz="0" w:space="0" w:color="auto"/>
        <w:right w:val="none" w:sz="0" w:space="0" w:color="auto"/>
      </w:divBdr>
    </w:div>
    <w:div w:id="374548436">
      <w:bodyDiv w:val="1"/>
      <w:marLeft w:val="0"/>
      <w:marRight w:val="0"/>
      <w:marTop w:val="0"/>
      <w:marBottom w:val="0"/>
      <w:divBdr>
        <w:top w:val="none" w:sz="0" w:space="0" w:color="auto"/>
        <w:left w:val="none" w:sz="0" w:space="0" w:color="auto"/>
        <w:bottom w:val="none" w:sz="0" w:space="0" w:color="auto"/>
        <w:right w:val="none" w:sz="0" w:space="0" w:color="auto"/>
      </w:divBdr>
    </w:div>
    <w:div w:id="375588383">
      <w:bodyDiv w:val="1"/>
      <w:marLeft w:val="0"/>
      <w:marRight w:val="0"/>
      <w:marTop w:val="0"/>
      <w:marBottom w:val="0"/>
      <w:divBdr>
        <w:top w:val="none" w:sz="0" w:space="0" w:color="auto"/>
        <w:left w:val="none" w:sz="0" w:space="0" w:color="auto"/>
        <w:bottom w:val="none" w:sz="0" w:space="0" w:color="auto"/>
        <w:right w:val="none" w:sz="0" w:space="0" w:color="auto"/>
      </w:divBdr>
    </w:div>
    <w:div w:id="417672459">
      <w:bodyDiv w:val="1"/>
      <w:marLeft w:val="0"/>
      <w:marRight w:val="0"/>
      <w:marTop w:val="0"/>
      <w:marBottom w:val="0"/>
      <w:divBdr>
        <w:top w:val="none" w:sz="0" w:space="0" w:color="auto"/>
        <w:left w:val="none" w:sz="0" w:space="0" w:color="auto"/>
        <w:bottom w:val="none" w:sz="0" w:space="0" w:color="auto"/>
        <w:right w:val="none" w:sz="0" w:space="0" w:color="auto"/>
      </w:divBdr>
    </w:div>
    <w:div w:id="417941866">
      <w:bodyDiv w:val="1"/>
      <w:marLeft w:val="0"/>
      <w:marRight w:val="0"/>
      <w:marTop w:val="0"/>
      <w:marBottom w:val="0"/>
      <w:divBdr>
        <w:top w:val="none" w:sz="0" w:space="0" w:color="auto"/>
        <w:left w:val="none" w:sz="0" w:space="0" w:color="auto"/>
        <w:bottom w:val="none" w:sz="0" w:space="0" w:color="auto"/>
        <w:right w:val="none" w:sz="0" w:space="0" w:color="auto"/>
      </w:divBdr>
    </w:div>
    <w:div w:id="419958140">
      <w:bodyDiv w:val="1"/>
      <w:marLeft w:val="0"/>
      <w:marRight w:val="0"/>
      <w:marTop w:val="0"/>
      <w:marBottom w:val="0"/>
      <w:divBdr>
        <w:top w:val="none" w:sz="0" w:space="0" w:color="auto"/>
        <w:left w:val="none" w:sz="0" w:space="0" w:color="auto"/>
        <w:bottom w:val="none" w:sz="0" w:space="0" w:color="auto"/>
        <w:right w:val="none" w:sz="0" w:space="0" w:color="auto"/>
      </w:divBdr>
    </w:div>
    <w:div w:id="470556914">
      <w:bodyDiv w:val="1"/>
      <w:marLeft w:val="0"/>
      <w:marRight w:val="0"/>
      <w:marTop w:val="0"/>
      <w:marBottom w:val="0"/>
      <w:divBdr>
        <w:top w:val="none" w:sz="0" w:space="0" w:color="auto"/>
        <w:left w:val="none" w:sz="0" w:space="0" w:color="auto"/>
        <w:bottom w:val="none" w:sz="0" w:space="0" w:color="auto"/>
        <w:right w:val="none" w:sz="0" w:space="0" w:color="auto"/>
      </w:divBdr>
    </w:div>
    <w:div w:id="473134450">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05754458">
      <w:bodyDiv w:val="1"/>
      <w:marLeft w:val="0"/>
      <w:marRight w:val="0"/>
      <w:marTop w:val="0"/>
      <w:marBottom w:val="0"/>
      <w:divBdr>
        <w:top w:val="none" w:sz="0" w:space="0" w:color="auto"/>
        <w:left w:val="none" w:sz="0" w:space="0" w:color="auto"/>
        <w:bottom w:val="none" w:sz="0" w:space="0" w:color="auto"/>
        <w:right w:val="none" w:sz="0" w:space="0" w:color="auto"/>
      </w:divBdr>
    </w:div>
    <w:div w:id="512647424">
      <w:bodyDiv w:val="1"/>
      <w:marLeft w:val="0"/>
      <w:marRight w:val="0"/>
      <w:marTop w:val="0"/>
      <w:marBottom w:val="0"/>
      <w:divBdr>
        <w:top w:val="none" w:sz="0" w:space="0" w:color="auto"/>
        <w:left w:val="none" w:sz="0" w:space="0" w:color="auto"/>
        <w:bottom w:val="none" w:sz="0" w:space="0" w:color="auto"/>
        <w:right w:val="none" w:sz="0" w:space="0" w:color="auto"/>
      </w:divBdr>
    </w:div>
    <w:div w:id="517625258">
      <w:bodyDiv w:val="1"/>
      <w:marLeft w:val="0"/>
      <w:marRight w:val="0"/>
      <w:marTop w:val="0"/>
      <w:marBottom w:val="0"/>
      <w:divBdr>
        <w:top w:val="none" w:sz="0" w:space="0" w:color="auto"/>
        <w:left w:val="none" w:sz="0" w:space="0" w:color="auto"/>
        <w:bottom w:val="none" w:sz="0" w:space="0" w:color="auto"/>
        <w:right w:val="none" w:sz="0" w:space="0" w:color="auto"/>
      </w:divBdr>
    </w:div>
    <w:div w:id="524363343">
      <w:bodyDiv w:val="1"/>
      <w:marLeft w:val="0"/>
      <w:marRight w:val="0"/>
      <w:marTop w:val="0"/>
      <w:marBottom w:val="0"/>
      <w:divBdr>
        <w:top w:val="none" w:sz="0" w:space="0" w:color="auto"/>
        <w:left w:val="none" w:sz="0" w:space="0" w:color="auto"/>
        <w:bottom w:val="none" w:sz="0" w:space="0" w:color="auto"/>
        <w:right w:val="none" w:sz="0" w:space="0" w:color="auto"/>
      </w:divBdr>
    </w:div>
    <w:div w:id="54684085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560478568">
      <w:bodyDiv w:val="1"/>
      <w:marLeft w:val="0"/>
      <w:marRight w:val="0"/>
      <w:marTop w:val="0"/>
      <w:marBottom w:val="0"/>
      <w:divBdr>
        <w:top w:val="none" w:sz="0" w:space="0" w:color="auto"/>
        <w:left w:val="none" w:sz="0" w:space="0" w:color="auto"/>
        <w:bottom w:val="none" w:sz="0" w:space="0" w:color="auto"/>
        <w:right w:val="none" w:sz="0" w:space="0" w:color="auto"/>
      </w:divBdr>
    </w:div>
    <w:div w:id="563567074">
      <w:bodyDiv w:val="1"/>
      <w:marLeft w:val="0"/>
      <w:marRight w:val="0"/>
      <w:marTop w:val="0"/>
      <w:marBottom w:val="0"/>
      <w:divBdr>
        <w:top w:val="none" w:sz="0" w:space="0" w:color="auto"/>
        <w:left w:val="none" w:sz="0" w:space="0" w:color="auto"/>
        <w:bottom w:val="none" w:sz="0" w:space="0" w:color="auto"/>
        <w:right w:val="none" w:sz="0" w:space="0" w:color="auto"/>
      </w:divBdr>
      <w:divsChild>
        <w:div w:id="744491852">
          <w:marLeft w:val="0"/>
          <w:marRight w:val="0"/>
          <w:marTop w:val="0"/>
          <w:marBottom w:val="0"/>
          <w:divBdr>
            <w:top w:val="none" w:sz="0" w:space="0" w:color="auto"/>
            <w:left w:val="none" w:sz="0" w:space="0" w:color="auto"/>
            <w:bottom w:val="none" w:sz="0" w:space="0" w:color="auto"/>
            <w:right w:val="none" w:sz="0" w:space="0" w:color="auto"/>
          </w:divBdr>
        </w:div>
        <w:div w:id="1752307654">
          <w:marLeft w:val="0"/>
          <w:marRight w:val="0"/>
          <w:marTop w:val="0"/>
          <w:marBottom w:val="0"/>
          <w:divBdr>
            <w:top w:val="none" w:sz="0" w:space="0" w:color="auto"/>
            <w:left w:val="none" w:sz="0" w:space="0" w:color="auto"/>
            <w:bottom w:val="none" w:sz="0" w:space="0" w:color="auto"/>
            <w:right w:val="none" w:sz="0" w:space="0" w:color="auto"/>
          </w:divBdr>
        </w:div>
        <w:div w:id="222520775">
          <w:marLeft w:val="0"/>
          <w:marRight w:val="0"/>
          <w:marTop w:val="0"/>
          <w:marBottom w:val="0"/>
          <w:divBdr>
            <w:top w:val="none" w:sz="0" w:space="0" w:color="auto"/>
            <w:left w:val="none" w:sz="0" w:space="0" w:color="auto"/>
            <w:bottom w:val="none" w:sz="0" w:space="0" w:color="auto"/>
            <w:right w:val="none" w:sz="0" w:space="0" w:color="auto"/>
          </w:divBdr>
        </w:div>
      </w:divsChild>
    </w:div>
    <w:div w:id="587690375">
      <w:bodyDiv w:val="1"/>
      <w:marLeft w:val="0"/>
      <w:marRight w:val="0"/>
      <w:marTop w:val="0"/>
      <w:marBottom w:val="0"/>
      <w:divBdr>
        <w:top w:val="none" w:sz="0" w:space="0" w:color="auto"/>
        <w:left w:val="none" w:sz="0" w:space="0" w:color="auto"/>
        <w:bottom w:val="none" w:sz="0" w:space="0" w:color="auto"/>
        <w:right w:val="none" w:sz="0" w:space="0" w:color="auto"/>
      </w:divBdr>
    </w:div>
    <w:div w:id="594678868">
      <w:bodyDiv w:val="1"/>
      <w:marLeft w:val="0"/>
      <w:marRight w:val="0"/>
      <w:marTop w:val="0"/>
      <w:marBottom w:val="0"/>
      <w:divBdr>
        <w:top w:val="none" w:sz="0" w:space="0" w:color="auto"/>
        <w:left w:val="none" w:sz="0" w:space="0" w:color="auto"/>
        <w:bottom w:val="none" w:sz="0" w:space="0" w:color="auto"/>
        <w:right w:val="none" w:sz="0" w:space="0" w:color="auto"/>
      </w:divBdr>
    </w:div>
    <w:div w:id="618951085">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47637989">
      <w:bodyDiv w:val="1"/>
      <w:marLeft w:val="0"/>
      <w:marRight w:val="0"/>
      <w:marTop w:val="0"/>
      <w:marBottom w:val="0"/>
      <w:divBdr>
        <w:top w:val="none" w:sz="0" w:space="0" w:color="auto"/>
        <w:left w:val="none" w:sz="0" w:space="0" w:color="auto"/>
        <w:bottom w:val="none" w:sz="0" w:space="0" w:color="auto"/>
        <w:right w:val="none" w:sz="0" w:space="0" w:color="auto"/>
      </w:divBdr>
    </w:div>
    <w:div w:id="669866488">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695232027">
      <w:bodyDiv w:val="1"/>
      <w:marLeft w:val="0"/>
      <w:marRight w:val="0"/>
      <w:marTop w:val="0"/>
      <w:marBottom w:val="0"/>
      <w:divBdr>
        <w:top w:val="none" w:sz="0" w:space="0" w:color="auto"/>
        <w:left w:val="none" w:sz="0" w:space="0" w:color="auto"/>
        <w:bottom w:val="none" w:sz="0" w:space="0" w:color="auto"/>
        <w:right w:val="none" w:sz="0" w:space="0" w:color="auto"/>
      </w:divBdr>
    </w:div>
    <w:div w:id="695472033">
      <w:bodyDiv w:val="1"/>
      <w:marLeft w:val="0"/>
      <w:marRight w:val="0"/>
      <w:marTop w:val="0"/>
      <w:marBottom w:val="0"/>
      <w:divBdr>
        <w:top w:val="none" w:sz="0" w:space="0" w:color="auto"/>
        <w:left w:val="none" w:sz="0" w:space="0" w:color="auto"/>
        <w:bottom w:val="none" w:sz="0" w:space="0" w:color="auto"/>
        <w:right w:val="none" w:sz="0" w:space="0" w:color="auto"/>
      </w:divBdr>
    </w:div>
    <w:div w:id="731466131">
      <w:bodyDiv w:val="1"/>
      <w:marLeft w:val="0"/>
      <w:marRight w:val="0"/>
      <w:marTop w:val="0"/>
      <w:marBottom w:val="0"/>
      <w:divBdr>
        <w:top w:val="none" w:sz="0" w:space="0" w:color="auto"/>
        <w:left w:val="none" w:sz="0" w:space="0" w:color="auto"/>
        <w:bottom w:val="none" w:sz="0" w:space="0" w:color="auto"/>
        <w:right w:val="none" w:sz="0" w:space="0" w:color="auto"/>
      </w:divBdr>
    </w:div>
    <w:div w:id="753287226">
      <w:bodyDiv w:val="1"/>
      <w:marLeft w:val="0"/>
      <w:marRight w:val="0"/>
      <w:marTop w:val="0"/>
      <w:marBottom w:val="0"/>
      <w:divBdr>
        <w:top w:val="none" w:sz="0" w:space="0" w:color="auto"/>
        <w:left w:val="none" w:sz="0" w:space="0" w:color="auto"/>
        <w:bottom w:val="none" w:sz="0" w:space="0" w:color="auto"/>
        <w:right w:val="none" w:sz="0" w:space="0" w:color="auto"/>
      </w:divBdr>
    </w:div>
    <w:div w:id="791823696">
      <w:bodyDiv w:val="1"/>
      <w:marLeft w:val="0"/>
      <w:marRight w:val="0"/>
      <w:marTop w:val="0"/>
      <w:marBottom w:val="0"/>
      <w:divBdr>
        <w:top w:val="none" w:sz="0" w:space="0" w:color="auto"/>
        <w:left w:val="none" w:sz="0" w:space="0" w:color="auto"/>
        <w:bottom w:val="none" w:sz="0" w:space="0" w:color="auto"/>
        <w:right w:val="none" w:sz="0" w:space="0" w:color="auto"/>
      </w:divBdr>
    </w:div>
    <w:div w:id="799691224">
      <w:bodyDiv w:val="1"/>
      <w:marLeft w:val="0"/>
      <w:marRight w:val="0"/>
      <w:marTop w:val="0"/>
      <w:marBottom w:val="0"/>
      <w:divBdr>
        <w:top w:val="none" w:sz="0" w:space="0" w:color="auto"/>
        <w:left w:val="none" w:sz="0" w:space="0" w:color="auto"/>
        <w:bottom w:val="none" w:sz="0" w:space="0" w:color="auto"/>
        <w:right w:val="none" w:sz="0" w:space="0" w:color="auto"/>
      </w:divBdr>
    </w:div>
    <w:div w:id="811557729">
      <w:bodyDiv w:val="1"/>
      <w:marLeft w:val="0"/>
      <w:marRight w:val="0"/>
      <w:marTop w:val="0"/>
      <w:marBottom w:val="0"/>
      <w:divBdr>
        <w:top w:val="none" w:sz="0" w:space="0" w:color="auto"/>
        <w:left w:val="none" w:sz="0" w:space="0" w:color="auto"/>
        <w:bottom w:val="none" w:sz="0" w:space="0" w:color="auto"/>
        <w:right w:val="none" w:sz="0" w:space="0" w:color="auto"/>
      </w:divBdr>
    </w:div>
    <w:div w:id="814224593">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22089489">
      <w:bodyDiv w:val="1"/>
      <w:marLeft w:val="0"/>
      <w:marRight w:val="0"/>
      <w:marTop w:val="0"/>
      <w:marBottom w:val="0"/>
      <w:divBdr>
        <w:top w:val="none" w:sz="0" w:space="0" w:color="auto"/>
        <w:left w:val="none" w:sz="0" w:space="0" w:color="auto"/>
        <w:bottom w:val="none" w:sz="0" w:space="0" w:color="auto"/>
        <w:right w:val="none" w:sz="0" w:space="0" w:color="auto"/>
      </w:divBdr>
    </w:div>
    <w:div w:id="844368969">
      <w:bodyDiv w:val="1"/>
      <w:marLeft w:val="0"/>
      <w:marRight w:val="0"/>
      <w:marTop w:val="0"/>
      <w:marBottom w:val="0"/>
      <w:divBdr>
        <w:top w:val="none" w:sz="0" w:space="0" w:color="auto"/>
        <w:left w:val="none" w:sz="0" w:space="0" w:color="auto"/>
        <w:bottom w:val="none" w:sz="0" w:space="0" w:color="auto"/>
        <w:right w:val="none" w:sz="0" w:space="0" w:color="auto"/>
      </w:divBdr>
    </w:div>
    <w:div w:id="848444067">
      <w:bodyDiv w:val="1"/>
      <w:marLeft w:val="0"/>
      <w:marRight w:val="0"/>
      <w:marTop w:val="0"/>
      <w:marBottom w:val="0"/>
      <w:divBdr>
        <w:top w:val="none" w:sz="0" w:space="0" w:color="auto"/>
        <w:left w:val="none" w:sz="0" w:space="0" w:color="auto"/>
        <w:bottom w:val="none" w:sz="0" w:space="0" w:color="auto"/>
        <w:right w:val="none" w:sz="0" w:space="0" w:color="auto"/>
      </w:divBdr>
    </w:div>
    <w:div w:id="849102510">
      <w:bodyDiv w:val="1"/>
      <w:marLeft w:val="0"/>
      <w:marRight w:val="0"/>
      <w:marTop w:val="0"/>
      <w:marBottom w:val="0"/>
      <w:divBdr>
        <w:top w:val="none" w:sz="0" w:space="0" w:color="auto"/>
        <w:left w:val="none" w:sz="0" w:space="0" w:color="auto"/>
        <w:bottom w:val="none" w:sz="0" w:space="0" w:color="auto"/>
        <w:right w:val="none" w:sz="0" w:space="0" w:color="auto"/>
      </w:divBdr>
    </w:div>
    <w:div w:id="863906299">
      <w:bodyDiv w:val="1"/>
      <w:marLeft w:val="0"/>
      <w:marRight w:val="0"/>
      <w:marTop w:val="0"/>
      <w:marBottom w:val="0"/>
      <w:divBdr>
        <w:top w:val="none" w:sz="0" w:space="0" w:color="auto"/>
        <w:left w:val="none" w:sz="0" w:space="0" w:color="auto"/>
        <w:bottom w:val="none" w:sz="0" w:space="0" w:color="auto"/>
        <w:right w:val="none" w:sz="0" w:space="0" w:color="auto"/>
      </w:divBdr>
    </w:div>
    <w:div w:id="873037290">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13781971">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985430757">
      <w:bodyDiv w:val="1"/>
      <w:marLeft w:val="0"/>
      <w:marRight w:val="0"/>
      <w:marTop w:val="0"/>
      <w:marBottom w:val="0"/>
      <w:divBdr>
        <w:top w:val="none" w:sz="0" w:space="0" w:color="auto"/>
        <w:left w:val="none" w:sz="0" w:space="0" w:color="auto"/>
        <w:bottom w:val="none" w:sz="0" w:space="0" w:color="auto"/>
        <w:right w:val="none" w:sz="0" w:space="0" w:color="auto"/>
      </w:divBdr>
    </w:div>
    <w:div w:id="997853569">
      <w:bodyDiv w:val="1"/>
      <w:marLeft w:val="0"/>
      <w:marRight w:val="0"/>
      <w:marTop w:val="0"/>
      <w:marBottom w:val="0"/>
      <w:divBdr>
        <w:top w:val="none" w:sz="0" w:space="0" w:color="auto"/>
        <w:left w:val="none" w:sz="0" w:space="0" w:color="auto"/>
        <w:bottom w:val="none" w:sz="0" w:space="0" w:color="auto"/>
        <w:right w:val="none" w:sz="0" w:space="0" w:color="auto"/>
      </w:divBdr>
    </w:div>
    <w:div w:id="1015033473">
      <w:bodyDiv w:val="1"/>
      <w:marLeft w:val="0"/>
      <w:marRight w:val="0"/>
      <w:marTop w:val="0"/>
      <w:marBottom w:val="0"/>
      <w:divBdr>
        <w:top w:val="none" w:sz="0" w:space="0" w:color="auto"/>
        <w:left w:val="none" w:sz="0" w:space="0" w:color="auto"/>
        <w:bottom w:val="none" w:sz="0" w:space="0" w:color="auto"/>
        <w:right w:val="none" w:sz="0" w:space="0" w:color="auto"/>
      </w:divBdr>
    </w:div>
    <w:div w:id="1018697043">
      <w:bodyDiv w:val="1"/>
      <w:marLeft w:val="0"/>
      <w:marRight w:val="0"/>
      <w:marTop w:val="0"/>
      <w:marBottom w:val="0"/>
      <w:divBdr>
        <w:top w:val="none" w:sz="0" w:space="0" w:color="auto"/>
        <w:left w:val="none" w:sz="0" w:space="0" w:color="auto"/>
        <w:bottom w:val="none" w:sz="0" w:space="0" w:color="auto"/>
        <w:right w:val="none" w:sz="0" w:space="0" w:color="auto"/>
      </w:divBdr>
    </w:div>
    <w:div w:id="1024556581">
      <w:bodyDiv w:val="1"/>
      <w:marLeft w:val="0"/>
      <w:marRight w:val="0"/>
      <w:marTop w:val="0"/>
      <w:marBottom w:val="0"/>
      <w:divBdr>
        <w:top w:val="none" w:sz="0" w:space="0" w:color="auto"/>
        <w:left w:val="none" w:sz="0" w:space="0" w:color="auto"/>
        <w:bottom w:val="none" w:sz="0" w:space="0" w:color="auto"/>
        <w:right w:val="none" w:sz="0" w:space="0" w:color="auto"/>
      </w:divBdr>
    </w:div>
    <w:div w:id="1025864028">
      <w:bodyDiv w:val="1"/>
      <w:marLeft w:val="0"/>
      <w:marRight w:val="0"/>
      <w:marTop w:val="0"/>
      <w:marBottom w:val="0"/>
      <w:divBdr>
        <w:top w:val="none" w:sz="0" w:space="0" w:color="auto"/>
        <w:left w:val="none" w:sz="0" w:space="0" w:color="auto"/>
        <w:bottom w:val="none" w:sz="0" w:space="0" w:color="auto"/>
        <w:right w:val="none" w:sz="0" w:space="0" w:color="auto"/>
      </w:divBdr>
    </w:div>
    <w:div w:id="1118337822">
      <w:bodyDiv w:val="1"/>
      <w:marLeft w:val="0"/>
      <w:marRight w:val="0"/>
      <w:marTop w:val="0"/>
      <w:marBottom w:val="0"/>
      <w:divBdr>
        <w:top w:val="none" w:sz="0" w:space="0" w:color="auto"/>
        <w:left w:val="none" w:sz="0" w:space="0" w:color="auto"/>
        <w:bottom w:val="none" w:sz="0" w:space="0" w:color="auto"/>
        <w:right w:val="none" w:sz="0" w:space="0" w:color="auto"/>
      </w:divBdr>
    </w:div>
    <w:div w:id="1136487092">
      <w:bodyDiv w:val="1"/>
      <w:marLeft w:val="0"/>
      <w:marRight w:val="0"/>
      <w:marTop w:val="0"/>
      <w:marBottom w:val="0"/>
      <w:divBdr>
        <w:top w:val="none" w:sz="0" w:space="0" w:color="auto"/>
        <w:left w:val="none" w:sz="0" w:space="0" w:color="auto"/>
        <w:bottom w:val="none" w:sz="0" w:space="0" w:color="auto"/>
        <w:right w:val="none" w:sz="0" w:space="0" w:color="auto"/>
      </w:divBdr>
    </w:div>
    <w:div w:id="1142848802">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40793733">
      <w:bodyDiv w:val="1"/>
      <w:marLeft w:val="0"/>
      <w:marRight w:val="0"/>
      <w:marTop w:val="0"/>
      <w:marBottom w:val="0"/>
      <w:divBdr>
        <w:top w:val="none" w:sz="0" w:space="0" w:color="auto"/>
        <w:left w:val="none" w:sz="0" w:space="0" w:color="auto"/>
        <w:bottom w:val="none" w:sz="0" w:space="0" w:color="auto"/>
        <w:right w:val="none" w:sz="0" w:space="0" w:color="auto"/>
      </w:divBdr>
    </w:div>
    <w:div w:id="1256130743">
      <w:bodyDiv w:val="1"/>
      <w:marLeft w:val="0"/>
      <w:marRight w:val="0"/>
      <w:marTop w:val="0"/>
      <w:marBottom w:val="0"/>
      <w:divBdr>
        <w:top w:val="none" w:sz="0" w:space="0" w:color="auto"/>
        <w:left w:val="none" w:sz="0" w:space="0" w:color="auto"/>
        <w:bottom w:val="none" w:sz="0" w:space="0" w:color="auto"/>
        <w:right w:val="none" w:sz="0" w:space="0" w:color="auto"/>
      </w:divBdr>
    </w:div>
    <w:div w:id="1261599280">
      <w:bodyDiv w:val="1"/>
      <w:marLeft w:val="0"/>
      <w:marRight w:val="0"/>
      <w:marTop w:val="0"/>
      <w:marBottom w:val="0"/>
      <w:divBdr>
        <w:top w:val="none" w:sz="0" w:space="0" w:color="auto"/>
        <w:left w:val="none" w:sz="0" w:space="0" w:color="auto"/>
        <w:bottom w:val="none" w:sz="0" w:space="0" w:color="auto"/>
        <w:right w:val="none" w:sz="0" w:space="0" w:color="auto"/>
      </w:divBdr>
    </w:div>
    <w:div w:id="1261599668">
      <w:bodyDiv w:val="1"/>
      <w:marLeft w:val="0"/>
      <w:marRight w:val="0"/>
      <w:marTop w:val="0"/>
      <w:marBottom w:val="0"/>
      <w:divBdr>
        <w:top w:val="none" w:sz="0" w:space="0" w:color="auto"/>
        <w:left w:val="none" w:sz="0" w:space="0" w:color="auto"/>
        <w:bottom w:val="none" w:sz="0" w:space="0" w:color="auto"/>
        <w:right w:val="none" w:sz="0" w:space="0" w:color="auto"/>
      </w:divBdr>
    </w:div>
    <w:div w:id="1274895733">
      <w:bodyDiv w:val="1"/>
      <w:marLeft w:val="0"/>
      <w:marRight w:val="0"/>
      <w:marTop w:val="0"/>
      <w:marBottom w:val="0"/>
      <w:divBdr>
        <w:top w:val="none" w:sz="0" w:space="0" w:color="auto"/>
        <w:left w:val="none" w:sz="0" w:space="0" w:color="auto"/>
        <w:bottom w:val="none" w:sz="0" w:space="0" w:color="auto"/>
        <w:right w:val="none" w:sz="0" w:space="0" w:color="auto"/>
      </w:divBdr>
    </w:div>
    <w:div w:id="1274946193">
      <w:bodyDiv w:val="1"/>
      <w:marLeft w:val="0"/>
      <w:marRight w:val="0"/>
      <w:marTop w:val="0"/>
      <w:marBottom w:val="0"/>
      <w:divBdr>
        <w:top w:val="none" w:sz="0" w:space="0" w:color="auto"/>
        <w:left w:val="none" w:sz="0" w:space="0" w:color="auto"/>
        <w:bottom w:val="none" w:sz="0" w:space="0" w:color="auto"/>
        <w:right w:val="none" w:sz="0" w:space="0" w:color="auto"/>
      </w:divBdr>
    </w:div>
    <w:div w:id="1290624089">
      <w:bodyDiv w:val="1"/>
      <w:marLeft w:val="0"/>
      <w:marRight w:val="0"/>
      <w:marTop w:val="0"/>
      <w:marBottom w:val="0"/>
      <w:divBdr>
        <w:top w:val="none" w:sz="0" w:space="0" w:color="auto"/>
        <w:left w:val="none" w:sz="0" w:space="0" w:color="auto"/>
        <w:bottom w:val="none" w:sz="0" w:space="0" w:color="auto"/>
        <w:right w:val="none" w:sz="0" w:space="0" w:color="auto"/>
      </w:divBdr>
    </w:div>
    <w:div w:id="1299529551">
      <w:bodyDiv w:val="1"/>
      <w:marLeft w:val="0"/>
      <w:marRight w:val="0"/>
      <w:marTop w:val="0"/>
      <w:marBottom w:val="0"/>
      <w:divBdr>
        <w:top w:val="none" w:sz="0" w:space="0" w:color="auto"/>
        <w:left w:val="none" w:sz="0" w:space="0" w:color="auto"/>
        <w:bottom w:val="none" w:sz="0" w:space="0" w:color="auto"/>
        <w:right w:val="none" w:sz="0" w:space="0" w:color="auto"/>
      </w:divBdr>
    </w:div>
    <w:div w:id="1314213138">
      <w:bodyDiv w:val="1"/>
      <w:marLeft w:val="0"/>
      <w:marRight w:val="0"/>
      <w:marTop w:val="0"/>
      <w:marBottom w:val="0"/>
      <w:divBdr>
        <w:top w:val="none" w:sz="0" w:space="0" w:color="auto"/>
        <w:left w:val="none" w:sz="0" w:space="0" w:color="auto"/>
        <w:bottom w:val="none" w:sz="0" w:space="0" w:color="auto"/>
        <w:right w:val="none" w:sz="0" w:space="0" w:color="auto"/>
      </w:divBdr>
    </w:div>
    <w:div w:id="1329672782">
      <w:bodyDiv w:val="1"/>
      <w:marLeft w:val="0"/>
      <w:marRight w:val="0"/>
      <w:marTop w:val="0"/>
      <w:marBottom w:val="0"/>
      <w:divBdr>
        <w:top w:val="none" w:sz="0" w:space="0" w:color="auto"/>
        <w:left w:val="none" w:sz="0" w:space="0" w:color="auto"/>
        <w:bottom w:val="none" w:sz="0" w:space="0" w:color="auto"/>
        <w:right w:val="none" w:sz="0" w:space="0" w:color="auto"/>
      </w:divBdr>
    </w:div>
    <w:div w:id="1392583698">
      <w:bodyDiv w:val="1"/>
      <w:marLeft w:val="0"/>
      <w:marRight w:val="0"/>
      <w:marTop w:val="0"/>
      <w:marBottom w:val="0"/>
      <w:divBdr>
        <w:top w:val="none" w:sz="0" w:space="0" w:color="auto"/>
        <w:left w:val="none" w:sz="0" w:space="0" w:color="auto"/>
        <w:bottom w:val="none" w:sz="0" w:space="0" w:color="auto"/>
        <w:right w:val="none" w:sz="0" w:space="0" w:color="auto"/>
      </w:divBdr>
    </w:div>
    <w:div w:id="1418551741">
      <w:bodyDiv w:val="1"/>
      <w:marLeft w:val="0"/>
      <w:marRight w:val="0"/>
      <w:marTop w:val="0"/>
      <w:marBottom w:val="0"/>
      <w:divBdr>
        <w:top w:val="none" w:sz="0" w:space="0" w:color="auto"/>
        <w:left w:val="none" w:sz="0" w:space="0" w:color="auto"/>
        <w:bottom w:val="none" w:sz="0" w:space="0" w:color="auto"/>
        <w:right w:val="none" w:sz="0" w:space="0" w:color="auto"/>
      </w:divBdr>
    </w:div>
    <w:div w:id="1435712503">
      <w:bodyDiv w:val="1"/>
      <w:marLeft w:val="0"/>
      <w:marRight w:val="0"/>
      <w:marTop w:val="0"/>
      <w:marBottom w:val="0"/>
      <w:divBdr>
        <w:top w:val="none" w:sz="0" w:space="0" w:color="auto"/>
        <w:left w:val="none" w:sz="0" w:space="0" w:color="auto"/>
        <w:bottom w:val="none" w:sz="0" w:space="0" w:color="auto"/>
        <w:right w:val="none" w:sz="0" w:space="0" w:color="auto"/>
      </w:divBdr>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493788763">
      <w:bodyDiv w:val="1"/>
      <w:marLeft w:val="0"/>
      <w:marRight w:val="0"/>
      <w:marTop w:val="0"/>
      <w:marBottom w:val="0"/>
      <w:divBdr>
        <w:top w:val="none" w:sz="0" w:space="0" w:color="auto"/>
        <w:left w:val="none" w:sz="0" w:space="0" w:color="auto"/>
        <w:bottom w:val="none" w:sz="0" w:space="0" w:color="auto"/>
        <w:right w:val="none" w:sz="0" w:space="0" w:color="auto"/>
      </w:divBdr>
    </w:div>
    <w:div w:id="1497460057">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535189278">
      <w:bodyDiv w:val="1"/>
      <w:marLeft w:val="0"/>
      <w:marRight w:val="0"/>
      <w:marTop w:val="0"/>
      <w:marBottom w:val="0"/>
      <w:divBdr>
        <w:top w:val="none" w:sz="0" w:space="0" w:color="auto"/>
        <w:left w:val="none" w:sz="0" w:space="0" w:color="auto"/>
        <w:bottom w:val="none" w:sz="0" w:space="0" w:color="auto"/>
        <w:right w:val="none" w:sz="0" w:space="0" w:color="auto"/>
      </w:divBdr>
    </w:div>
    <w:div w:id="1548369597">
      <w:bodyDiv w:val="1"/>
      <w:marLeft w:val="0"/>
      <w:marRight w:val="0"/>
      <w:marTop w:val="0"/>
      <w:marBottom w:val="0"/>
      <w:divBdr>
        <w:top w:val="none" w:sz="0" w:space="0" w:color="auto"/>
        <w:left w:val="none" w:sz="0" w:space="0" w:color="auto"/>
        <w:bottom w:val="none" w:sz="0" w:space="0" w:color="auto"/>
        <w:right w:val="none" w:sz="0" w:space="0" w:color="auto"/>
      </w:divBdr>
    </w:div>
    <w:div w:id="1559974827">
      <w:bodyDiv w:val="1"/>
      <w:marLeft w:val="0"/>
      <w:marRight w:val="0"/>
      <w:marTop w:val="0"/>
      <w:marBottom w:val="0"/>
      <w:divBdr>
        <w:top w:val="none" w:sz="0" w:space="0" w:color="auto"/>
        <w:left w:val="none" w:sz="0" w:space="0" w:color="auto"/>
        <w:bottom w:val="none" w:sz="0" w:space="0" w:color="auto"/>
        <w:right w:val="none" w:sz="0" w:space="0" w:color="auto"/>
      </w:divBdr>
    </w:div>
    <w:div w:id="1590502136">
      <w:bodyDiv w:val="1"/>
      <w:marLeft w:val="0"/>
      <w:marRight w:val="0"/>
      <w:marTop w:val="0"/>
      <w:marBottom w:val="0"/>
      <w:divBdr>
        <w:top w:val="none" w:sz="0" w:space="0" w:color="auto"/>
        <w:left w:val="none" w:sz="0" w:space="0" w:color="auto"/>
        <w:bottom w:val="none" w:sz="0" w:space="0" w:color="auto"/>
        <w:right w:val="none" w:sz="0" w:space="0" w:color="auto"/>
      </w:divBdr>
    </w:div>
    <w:div w:id="1628320522">
      <w:bodyDiv w:val="1"/>
      <w:marLeft w:val="0"/>
      <w:marRight w:val="0"/>
      <w:marTop w:val="0"/>
      <w:marBottom w:val="0"/>
      <w:divBdr>
        <w:top w:val="none" w:sz="0" w:space="0" w:color="auto"/>
        <w:left w:val="none" w:sz="0" w:space="0" w:color="auto"/>
        <w:bottom w:val="none" w:sz="0" w:space="0" w:color="auto"/>
        <w:right w:val="none" w:sz="0" w:space="0" w:color="auto"/>
      </w:divBdr>
    </w:div>
    <w:div w:id="165421333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695155078">
      <w:bodyDiv w:val="1"/>
      <w:marLeft w:val="0"/>
      <w:marRight w:val="0"/>
      <w:marTop w:val="0"/>
      <w:marBottom w:val="0"/>
      <w:divBdr>
        <w:top w:val="none" w:sz="0" w:space="0" w:color="auto"/>
        <w:left w:val="none" w:sz="0" w:space="0" w:color="auto"/>
        <w:bottom w:val="none" w:sz="0" w:space="0" w:color="auto"/>
        <w:right w:val="none" w:sz="0" w:space="0" w:color="auto"/>
      </w:divBdr>
    </w:div>
    <w:div w:id="1695574540">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05322157">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36466134">
      <w:bodyDiv w:val="1"/>
      <w:marLeft w:val="0"/>
      <w:marRight w:val="0"/>
      <w:marTop w:val="0"/>
      <w:marBottom w:val="0"/>
      <w:divBdr>
        <w:top w:val="none" w:sz="0" w:space="0" w:color="auto"/>
        <w:left w:val="none" w:sz="0" w:space="0" w:color="auto"/>
        <w:bottom w:val="none" w:sz="0" w:space="0" w:color="auto"/>
        <w:right w:val="none" w:sz="0" w:space="0" w:color="auto"/>
      </w:divBdr>
    </w:div>
    <w:div w:id="1745256384">
      <w:bodyDiv w:val="1"/>
      <w:marLeft w:val="0"/>
      <w:marRight w:val="0"/>
      <w:marTop w:val="0"/>
      <w:marBottom w:val="0"/>
      <w:divBdr>
        <w:top w:val="none" w:sz="0" w:space="0" w:color="auto"/>
        <w:left w:val="none" w:sz="0" w:space="0" w:color="auto"/>
        <w:bottom w:val="none" w:sz="0" w:space="0" w:color="auto"/>
        <w:right w:val="none" w:sz="0" w:space="0" w:color="auto"/>
      </w:divBdr>
    </w:div>
    <w:div w:id="1751536045">
      <w:bodyDiv w:val="1"/>
      <w:marLeft w:val="0"/>
      <w:marRight w:val="0"/>
      <w:marTop w:val="0"/>
      <w:marBottom w:val="0"/>
      <w:divBdr>
        <w:top w:val="none" w:sz="0" w:space="0" w:color="auto"/>
        <w:left w:val="none" w:sz="0" w:space="0" w:color="auto"/>
        <w:bottom w:val="none" w:sz="0" w:space="0" w:color="auto"/>
        <w:right w:val="none" w:sz="0" w:space="0" w:color="auto"/>
      </w:divBdr>
    </w:div>
    <w:div w:id="1766876733">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784380637">
      <w:bodyDiv w:val="1"/>
      <w:marLeft w:val="0"/>
      <w:marRight w:val="0"/>
      <w:marTop w:val="0"/>
      <w:marBottom w:val="0"/>
      <w:divBdr>
        <w:top w:val="none" w:sz="0" w:space="0" w:color="auto"/>
        <w:left w:val="none" w:sz="0" w:space="0" w:color="auto"/>
        <w:bottom w:val="none" w:sz="0" w:space="0" w:color="auto"/>
        <w:right w:val="none" w:sz="0" w:space="0" w:color="auto"/>
      </w:divBdr>
    </w:div>
    <w:div w:id="1790126456">
      <w:bodyDiv w:val="1"/>
      <w:marLeft w:val="0"/>
      <w:marRight w:val="0"/>
      <w:marTop w:val="0"/>
      <w:marBottom w:val="0"/>
      <w:divBdr>
        <w:top w:val="none" w:sz="0" w:space="0" w:color="auto"/>
        <w:left w:val="none" w:sz="0" w:space="0" w:color="auto"/>
        <w:bottom w:val="none" w:sz="0" w:space="0" w:color="auto"/>
        <w:right w:val="none" w:sz="0" w:space="0" w:color="auto"/>
      </w:divBdr>
    </w:div>
    <w:div w:id="1811897240">
      <w:bodyDiv w:val="1"/>
      <w:marLeft w:val="0"/>
      <w:marRight w:val="0"/>
      <w:marTop w:val="0"/>
      <w:marBottom w:val="0"/>
      <w:divBdr>
        <w:top w:val="none" w:sz="0" w:space="0" w:color="auto"/>
        <w:left w:val="none" w:sz="0" w:space="0" w:color="auto"/>
        <w:bottom w:val="none" w:sz="0" w:space="0" w:color="auto"/>
        <w:right w:val="none" w:sz="0" w:space="0" w:color="auto"/>
      </w:divBdr>
    </w:div>
    <w:div w:id="1815178631">
      <w:bodyDiv w:val="1"/>
      <w:marLeft w:val="0"/>
      <w:marRight w:val="0"/>
      <w:marTop w:val="0"/>
      <w:marBottom w:val="0"/>
      <w:divBdr>
        <w:top w:val="none" w:sz="0" w:space="0" w:color="auto"/>
        <w:left w:val="none" w:sz="0" w:space="0" w:color="auto"/>
        <w:bottom w:val="none" w:sz="0" w:space="0" w:color="auto"/>
        <w:right w:val="none" w:sz="0" w:space="0" w:color="auto"/>
      </w:divBdr>
    </w:div>
    <w:div w:id="1816529914">
      <w:bodyDiv w:val="1"/>
      <w:marLeft w:val="0"/>
      <w:marRight w:val="0"/>
      <w:marTop w:val="0"/>
      <w:marBottom w:val="0"/>
      <w:divBdr>
        <w:top w:val="none" w:sz="0" w:space="0" w:color="auto"/>
        <w:left w:val="none" w:sz="0" w:space="0" w:color="auto"/>
        <w:bottom w:val="none" w:sz="0" w:space="0" w:color="auto"/>
        <w:right w:val="none" w:sz="0" w:space="0" w:color="auto"/>
      </w:divBdr>
    </w:div>
    <w:div w:id="1838613272">
      <w:bodyDiv w:val="1"/>
      <w:marLeft w:val="0"/>
      <w:marRight w:val="0"/>
      <w:marTop w:val="0"/>
      <w:marBottom w:val="0"/>
      <w:divBdr>
        <w:top w:val="none" w:sz="0" w:space="0" w:color="auto"/>
        <w:left w:val="none" w:sz="0" w:space="0" w:color="auto"/>
        <w:bottom w:val="none" w:sz="0" w:space="0" w:color="auto"/>
        <w:right w:val="none" w:sz="0" w:space="0" w:color="auto"/>
      </w:divBdr>
    </w:div>
    <w:div w:id="1849438269">
      <w:bodyDiv w:val="1"/>
      <w:marLeft w:val="0"/>
      <w:marRight w:val="0"/>
      <w:marTop w:val="0"/>
      <w:marBottom w:val="0"/>
      <w:divBdr>
        <w:top w:val="none" w:sz="0" w:space="0" w:color="auto"/>
        <w:left w:val="none" w:sz="0" w:space="0" w:color="auto"/>
        <w:bottom w:val="none" w:sz="0" w:space="0" w:color="auto"/>
        <w:right w:val="none" w:sz="0" w:space="0" w:color="auto"/>
      </w:divBdr>
    </w:div>
    <w:div w:id="1899441491">
      <w:bodyDiv w:val="1"/>
      <w:marLeft w:val="0"/>
      <w:marRight w:val="0"/>
      <w:marTop w:val="0"/>
      <w:marBottom w:val="0"/>
      <w:divBdr>
        <w:top w:val="none" w:sz="0" w:space="0" w:color="auto"/>
        <w:left w:val="none" w:sz="0" w:space="0" w:color="auto"/>
        <w:bottom w:val="none" w:sz="0" w:space="0" w:color="auto"/>
        <w:right w:val="none" w:sz="0" w:space="0" w:color="auto"/>
      </w:divBdr>
    </w:div>
    <w:div w:id="1913151565">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45919973">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1987935537">
      <w:bodyDiv w:val="1"/>
      <w:marLeft w:val="0"/>
      <w:marRight w:val="0"/>
      <w:marTop w:val="0"/>
      <w:marBottom w:val="0"/>
      <w:divBdr>
        <w:top w:val="none" w:sz="0" w:space="0" w:color="auto"/>
        <w:left w:val="none" w:sz="0" w:space="0" w:color="auto"/>
        <w:bottom w:val="none" w:sz="0" w:space="0" w:color="auto"/>
        <w:right w:val="none" w:sz="0" w:space="0" w:color="auto"/>
      </w:divBdr>
    </w:div>
    <w:div w:id="2020306692">
      <w:bodyDiv w:val="1"/>
      <w:marLeft w:val="0"/>
      <w:marRight w:val="0"/>
      <w:marTop w:val="0"/>
      <w:marBottom w:val="0"/>
      <w:divBdr>
        <w:top w:val="none" w:sz="0" w:space="0" w:color="auto"/>
        <w:left w:val="none" w:sz="0" w:space="0" w:color="auto"/>
        <w:bottom w:val="none" w:sz="0" w:space="0" w:color="auto"/>
        <w:right w:val="none" w:sz="0" w:space="0" w:color="auto"/>
      </w:divBdr>
    </w:div>
    <w:div w:id="2028873135">
      <w:bodyDiv w:val="1"/>
      <w:marLeft w:val="0"/>
      <w:marRight w:val="0"/>
      <w:marTop w:val="0"/>
      <w:marBottom w:val="0"/>
      <w:divBdr>
        <w:top w:val="none" w:sz="0" w:space="0" w:color="auto"/>
        <w:left w:val="none" w:sz="0" w:space="0" w:color="auto"/>
        <w:bottom w:val="none" w:sz="0" w:space="0" w:color="auto"/>
        <w:right w:val="none" w:sz="0" w:space="0" w:color="auto"/>
      </w:divBdr>
    </w:div>
    <w:div w:id="2033218801">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67752735">
      <w:bodyDiv w:val="1"/>
      <w:marLeft w:val="0"/>
      <w:marRight w:val="0"/>
      <w:marTop w:val="0"/>
      <w:marBottom w:val="0"/>
      <w:divBdr>
        <w:top w:val="none" w:sz="0" w:space="0" w:color="auto"/>
        <w:left w:val="none" w:sz="0" w:space="0" w:color="auto"/>
        <w:bottom w:val="none" w:sz="0" w:space="0" w:color="auto"/>
        <w:right w:val="none" w:sz="0" w:space="0" w:color="auto"/>
      </w:divBdr>
    </w:div>
    <w:div w:id="2072531448">
      <w:bodyDiv w:val="1"/>
      <w:marLeft w:val="0"/>
      <w:marRight w:val="0"/>
      <w:marTop w:val="0"/>
      <w:marBottom w:val="0"/>
      <w:divBdr>
        <w:top w:val="none" w:sz="0" w:space="0" w:color="auto"/>
        <w:left w:val="none" w:sz="0" w:space="0" w:color="auto"/>
        <w:bottom w:val="none" w:sz="0" w:space="0" w:color="auto"/>
        <w:right w:val="none" w:sz="0" w:space="0" w:color="auto"/>
      </w:divBdr>
    </w:div>
    <w:div w:id="2078476936">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082634226">
      <w:bodyDiv w:val="1"/>
      <w:marLeft w:val="0"/>
      <w:marRight w:val="0"/>
      <w:marTop w:val="0"/>
      <w:marBottom w:val="0"/>
      <w:divBdr>
        <w:top w:val="none" w:sz="0" w:space="0" w:color="auto"/>
        <w:left w:val="none" w:sz="0" w:space="0" w:color="auto"/>
        <w:bottom w:val="none" w:sz="0" w:space="0" w:color="auto"/>
        <w:right w:val="none" w:sz="0" w:space="0" w:color="auto"/>
      </w:divBdr>
    </w:div>
    <w:div w:id="2090730176">
      <w:bodyDiv w:val="1"/>
      <w:marLeft w:val="0"/>
      <w:marRight w:val="0"/>
      <w:marTop w:val="0"/>
      <w:marBottom w:val="0"/>
      <w:divBdr>
        <w:top w:val="none" w:sz="0" w:space="0" w:color="auto"/>
        <w:left w:val="none" w:sz="0" w:space="0" w:color="auto"/>
        <w:bottom w:val="none" w:sz="0" w:space="0" w:color="auto"/>
        <w:right w:val="none" w:sz="0" w:space="0" w:color="auto"/>
      </w:divBdr>
    </w:div>
    <w:div w:id="2094930474">
      <w:bodyDiv w:val="1"/>
      <w:marLeft w:val="0"/>
      <w:marRight w:val="0"/>
      <w:marTop w:val="0"/>
      <w:marBottom w:val="0"/>
      <w:divBdr>
        <w:top w:val="none" w:sz="0" w:space="0" w:color="auto"/>
        <w:left w:val="none" w:sz="0" w:space="0" w:color="auto"/>
        <w:bottom w:val="none" w:sz="0" w:space="0" w:color="auto"/>
        <w:right w:val="none" w:sz="0" w:space="0" w:color="auto"/>
      </w:divBdr>
    </w:div>
    <w:div w:id="2104690997">
      <w:bodyDiv w:val="1"/>
      <w:marLeft w:val="0"/>
      <w:marRight w:val="0"/>
      <w:marTop w:val="0"/>
      <w:marBottom w:val="0"/>
      <w:divBdr>
        <w:top w:val="none" w:sz="0" w:space="0" w:color="auto"/>
        <w:left w:val="none" w:sz="0" w:space="0" w:color="auto"/>
        <w:bottom w:val="none" w:sz="0" w:space="0" w:color="auto"/>
        <w:right w:val="none" w:sz="0" w:space="0" w:color="auto"/>
      </w:divBdr>
    </w:div>
    <w:div w:id="2106994998">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cc.com/" TargetMode="External"/><Relationship Id="rId18" Type="http://schemas.openxmlformats.org/officeDocument/2006/relationships/hyperlink" Target="http://www.opec.ru/" TargetMode="External"/><Relationship Id="rId26" Type="http://schemas.openxmlformats.org/officeDocument/2006/relationships/hyperlink" Target="http://www.book.ru" TargetMode="External"/><Relationship Id="rId39" Type="http://schemas.openxmlformats.org/officeDocument/2006/relationships/hyperlink" Target="http://link.springer.com/" TargetMode="External"/><Relationship Id="rId21" Type="http://schemas.openxmlformats.org/officeDocument/2006/relationships/hyperlink" Target="http://www.worldbank.org/" TargetMode="External"/><Relationship Id="rId34" Type="http://schemas.openxmlformats.org/officeDocument/2006/relationships/hyperlink" Target="https://ar.oversea.cnki.net/"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tm.ru/" TargetMode="External"/><Relationship Id="rId20" Type="http://schemas.openxmlformats.org/officeDocument/2006/relationships/hyperlink" Target="http://www.imf.org/" TargetMode="External"/><Relationship Id="rId29" Type="http://schemas.openxmlformats.org/officeDocument/2006/relationships/hyperlink" Target="http://&#1085;&#1101;&#1073;.&#1088;&#109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221804%20" TargetMode="External"/><Relationship Id="rId24" Type="http://schemas.openxmlformats.org/officeDocument/2006/relationships/hyperlink" Target="http://www.wcoomd.org/" TargetMode="External"/><Relationship Id="rId32" Type="http://schemas.openxmlformats.org/officeDocument/2006/relationships/hyperlink" Target="https://hstalks.com/business/" TargetMode="External"/><Relationship Id="rId37" Type="http://schemas.openxmlformats.org/officeDocument/2006/relationships/hyperlink" Target="https://www.emerald.com/insight/" TargetMode="External"/><Relationship Id="rId40"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tks.ru/" TargetMode="External"/><Relationship Id="rId23" Type="http://schemas.openxmlformats.org/officeDocument/2006/relationships/hyperlink" Target="http://www.ereport.ru/" TargetMode="External"/><Relationship Id="rId28" Type="http://schemas.openxmlformats.org/officeDocument/2006/relationships/hyperlink" Target="http://elibrary.ru" TargetMode="External"/><Relationship Id="rId36" Type="http://schemas.openxmlformats.org/officeDocument/2006/relationships/hyperlink" Target="http://jstor.org" TargetMode="External"/><Relationship Id="rId10" Type="http://schemas.openxmlformats.org/officeDocument/2006/relationships/hyperlink" Target="https://urait.ru/bcode/540159" TargetMode="External"/><Relationship Id="rId19" Type="http://schemas.openxmlformats.org/officeDocument/2006/relationships/hyperlink" Target="http://www.un.org/" TargetMode="External"/><Relationship Id="rId31" Type="http://schemas.openxmlformats.org/officeDocument/2006/relationships/hyperlink" Target="https://www.garant.ru/" TargetMode="External"/><Relationship Id="rId4" Type="http://schemas.openxmlformats.org/officeDocument/2006/relationships/settings" Target="settings.xml"/><Relationship Id="rId9" Type="http://schemas.openxmlformats.org/officeDocument/2006/relationships/hyperlink" Target="https://urait.ru/bcode/539677" TargetMode="External"/><Relationship Id="rId14" Type="http://schemas.openxmlformats.org/officeDocument/2006/relationships/hyperlink" Target="http://www.customs.ru/" TargetMode="External"/><Relationship Id="rId22" Type="http://schemas.openxmlformats.org/officeDocument/2006/relationships/hyperlink" Target="http://www.wto.org/" TargetMode="External"/><Relationship Id="rId27" Type="http://schemas.openxmlformats.org/officeDocument/2006/relationships/hyperlink" Target="http://biblioclub.ru/" TargetMode="External"/><Relationship Id="rId30" Type="http://schemas.openxmlformats.org/officeDocument/2006/relationships/hyperlink" Target="http://continent-online.com/" TargetMode="External"/><Relationship Id="rId35" Type="http://schemas.openxmlformats.org/officeDocument/2006/relationships/hyperlink" Target="https://oversea.cnki.net/kns?dbcode=CFLQ"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book.ru/book/936846" TargetMode="External"/><Relationship Id="rId17" Type="http://schemas.openxmlformats.org/officeDocument/2006/relationships/hyperlink" Target="http://www.gks.ru/" TargetMode="External"/><Relationship Id="rId25" Type="http://schemas.openxmlformats.org/officeDocument/2006/relationships/hyperlink" Target="http://elib.fa.ru/" TargetMode="External"/><Relationship Id="rId33" Type="http://schemas.openxmlformats.org/officeDocument/2006/relationships/hyperlink" Target="https://hstalks.com/business/journals/" TargetMode="External"/><Relationship Id="rId38"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D2A5A-FE7E-439C-A204-E97B6B839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8896</Words>
  <Characters>50713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11</cp:revision>
  <dcterms:created xsi:type="dcterms:W3CDTF">2024-11-18T06:26:00Z</dcterms:created>
  <dcterms:modified xsi:type="dcterms:W3CDTF">2024-11-29T08:21:00Z</dcterms:modified>
</cp:coreProperties>
</file>